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B9F8" w14:textId="54630873" w:rsidR="00FF109E" w:rsidRPr="008D6AE3" w:rsidRDefault="00372102">
      <w:r w:rsidRPr="00A329F6">
        <w:rPr>
          <w:b/>
          <w:i/>
          <w:highlight w:val="yellow"/>
        </w:rPr>
        <w:t>A</w:t>
      </w:r>
      <w:r w:rsidR="00FF109E" w:rsidRPr="00A329F6">
        <w:rPr>
          <w:b/>
          <w:i/>
          <w:highlight w:val="yellow"/>
        </w:rPr>
        <w:t xml:space="preserve">s </w:t>
      </w:r>
      <w:r w:rsidR="0003739B" w:rsidRPr="00A329F6">
        <w:rPr>
          <w:b/>
          <w:i/>
          <w:highlight w:val="yellow"/>
        </w:rPr>
        <w:t>it</w:t>
      </w:r>
      <w:r w:rsidR="00FF109E" w:rsidRPr="00A329F6">
        <w:rPr>
          <w:b/>
          <w:i/>
          <w:highlight w:val="yellow"/>
        </w:rPr>
        <w:t xml:space="preserve"> is in Heaven</w:t>
      </w:r>
      <w:r w:rsidR="00B8132F" w:rsidRPr="00A329F6">
        <w:rPr>
          <w:b/>
          <w:highlight w:val="yellow"/>
        </w:rPr>
        <w:t>:</w:t>
      </w:r>
      <w:r w:rsidR="00FF109E" w:rsidRPr="00992432">
        <w:rPr>
          <w:highlight w:val="yellow"/>
        </w:rPr>
        <w:t xml:space="preserve"> A </w:t>
      </w:r>
      <w:r w:rsidR="00FD73EE" w:rsidRPr="00992432">
        <w:rPr>
          <w:highlight w:val="yellow"/>
        </w:rPr>
        <w:t>S</w:t>
      </w:r>
      <w:r w:rsidR="00FF109E" w:rsidRPr="00992432">
        <w:rPr>
          <w:highlight w:val="yellow"/>
        </w:rPr>
        <w:t xml:space="preserve">tudy </w:t>
      </w:r>
      <w:r w:rsidR="00FD73EE" w:rsidRPr="00992432">
        <w:rPr>
          <w:highlight w:val="yellow"/>
        </w:rPr>
        <w:t>T</w:t>
      </w:r>
      <w:r w:rsidR="00FF109E" w:rsidRPr="00992432">
        <w:rPr>
          <w:highlight w:val="yellow"/>
        </w:rPr>
        <w:t>hrough Philippians</w:t>
      </w:r>
      <w:r w:rsidR="00FD73EE" w:rsidRPr="008D6AE3">
        <w:t xml:space="preserve"> (Political Series)</w:t>
      </w:r>
    </w:p>
    <w:p w14:paraId="4C4C0FAC" w14:textId="1C16A7DC" w:rsidR="0003739B" w:rsidRPr="008D6AE3" w:rsidRDefault="0003739B">
      <w:r w:rsidRPr="008D6AE3">
        <w:t xml:space="preserve">Mike Colaw </w:t>
      </w:r>
    </w:p>
    <w:p w14:paraId="26F7A160" w14:textId="02CE2C05" w:rsidR="0003739B" w:rsidRPr="008D6AE3" w:rsidRDefault="0003739B">
      <w:r w:rsidRPr="008D6AE3">
        <w:t xml:space="preserve">Week </w:t>
      </w:r>
      <w:r w:rsidR="00CE5323">
        <w:t>2</w:t>
      </w:r>
      <w:r w:rsidR="00FA53BF" w:rsidRPr="008D6AE3">
        <w:t xml:space="preserve">: </w:t>
      </w:r>
      <w:r w:rsidR="00CE5323">
        <w:t xml:space="preserve">We </w:t>
      </w:r>
      <w:r w:rsidR="00A61196">
        <w:t>a</w:t>
      </w:r>
      <w:r w:rsidR="00CE5323">
        <w:t>re One</w:t>
      </w:r>
      <w:r w:rsidR="00CC1156">
        <w:t xml:space="preserve"> in Christ</w:t>
      </w:r>
      <w:r w:rsidR="00AE2A08">
        <w:t>:</w:t>
      </w:r>
      <w:r w:rsidR="00635159" w:rsidRPr="008D6AE3">
        <w:t xml:space="preserve"> Philippians </w:t>
      </w:r>
      <w:r w:rsidR="0083170B" w:rsidRPr="008D6AE3">
        <w:t>1:1</w:t>
      </w:r>
      <w:r w:rsidR="00202808">
        <w:t>2-2</w:t>
      </w:r>
      <w:r w:rsidR="0083170B" w:rsidRPr="008D6AE3">
        <w:t>1</w:t>
      </w:r>
    </w:p>
    <w:p w14:paraId="061ED703" w14:textId="77777777" w:rsidR="00324E14" w:rsidRPr="008D6AE3" w:rsidRDefault="00324E14"/>
    <w:p w14:paraId="3F8004F4" w14:textId="77777777" w:rsidR="00EE5912" w:rsidRDefault="00EE5912" w:rsidP="00105AC7"/>
    <w:p w14:paraId="5ED4DCEB" w14:textId="1981C836" w:rsidR="00105AC7" w:rsidRDefault="00105AC7" w:rsidP="00105AC7">
      <w:r>
        <w:t>Review:</w:t>
      </w:r>
    </w:p>
    <w:p w14:paraId="19425AE4" w14:textId="6E69933C" w:rsidR="00105AC7" w:rsidRDefault="00105AC7" w:rsidP="00105AC7">
      <w:r>
        <w:t xml:space="preserve">We are in a series where we study through the book of Philippians. We are specifically looking how Christians should </w:t>
      </w:r>
      <w:r w:rsidR="007C56E1">
        <w:t xml:space="preserve">engage in culture when there is political tension. </w:t>
      </w:r>
    </w:p>
    <w:p w14:paraId="1E03A72A" w14:textId="77777777" w:rsidR="008E1B3D" w:rsidRDefault="008E1B3D" w:rsidP="00105AC7"/>
    <w:p w14:paraId="0554A0BC" w14:textId="691F975B" w:rsidR="007C56E1" w:rsidRDefault="007C56E1" w:rsidP="00105AC7">
      <w:r w:rsidRPr="00B85720">
        <w:rPr>
          <w:highlight w:val="green"/>
        </w:rPr>
        <w:t>Week 1</w:t>
      </w:r>
      <w:r w:rsidR="006C4F04" w:rsidRPr="00B85720">
        <w:rPr>
          <w:highlight w:val="green"/>
        </w:rPr>
        <w:t xml:space="preserve">: As Christians we acknowledge the limitations of </w:t>
      </w:r>
      <w:r w:rsidR="00CA0EA3">
        <w:rPr>
          <w:highlight w:val="green"/>
        </w:rPr>
        <w:t>g</w:t>
      </w:r>
      <w:r w:rsidR="006C4F04" w:rsidRPr="00B85720">
        <w:rPr>
          <w:highlight w:val="green"/>
        </w:rPr>
        <w:t xml:space="preserve">overnment. </w:t>
      </w:r>
      <w:r w:rsidR="00B85720">
        <w:rPr>
          <w:highlight w:val="green"/>
        </w:rPr>
        <w:t>Human</w:t>
      </w:r>
      <w:r w:rsidR="006C4F04" w:rsidRPr="00B85720">
        <w:rPr>
          <w:highlight w:val="green"/>
        </w:rPr>
        <w:t xml:space="preserve"> made governments </w:t>
      </w:r>
      <w:r w:rsidR="009D415A" w:rsidRPr="00B85720">
        <w:rPr>
          <w:highlight w:val="green"/>
        </w:rPr>
        <w:t>can</w:t>
      </w:r>
      <w:r w:rsidR="006C4F04" w:rsidRPr="00B85720">
        <w:rPr>
          <w:highlight w:val="green"/>
        </w:rPr>
        <w:t>not save our soul</w:t>
      </w:r>
      <w:r w:rsidR="009D415A" w:rsidRPr="00B85720">
        <w:rPr>
          <w:highlight w:val="green"/>
        </w:rPr>
        <w:t xml:space="preserve"> or make our hearts whole. </w:t>
      </w:r>
      <w:r w:rsidR="00B23198" w:rsidRPr="00B85720">
        <w:rPr>
          <w:highlight w:val="green"/>
        </w:rPr>
        <w:t>Jesus save</w:t>
      </w:r>
      <w:r w:rsidR="00B3487D">
        <w:rPr>
          <w:highlight w:val="green"/>
        </w:rPr>
        <w:t>s.</w:t>
      </w:r>
      <w:r w:rsidR="00B23198">
        <w:t xml:space="preserve"> </w:t>
      </w:r>
    </w:p>
    <w:p w14:paraId="5ADA3389" w14:textId="77777777" w:rsidR="0009791D" w:rsidRDefault="0009791D" w:rsidP="00105AC7"/>
    <w:p w14:paraId="4D73878B" w14:textId="095D7AE4" w:rsidR="00A61196" w:rsidRDefault="00A61196" w:rsidP="00105AC7">
      <w:r w:rsidRPr="00CC1156">
        <w:rPr>
          <w:highlight w:val="green"/>
        </w:rPr>
        <w:t xml:space="preserve">Week 2: We </w:t>
      </w:r>
      <w:r w:rsidR="00CC1156">
        <w:rPr>
          <w:highlight w:val="green"/>
        </w:rPr>
        <w:t>a</w:t>
      </w:r>
      <w:r w:rsidR="00CC1156" w:rsidRPr="00CC1156">
        <w:rPr>
          <w:highlight w:val="green"/>
        </w:rPr>
        <w:t xml:space="preserve">re </w:t>
      </w:r>
      <w:r w:rsidR="00CC1156">
        <w:rPr>
          <w:highlight w:val="green"/>
        </w:rPr>
        <w:t>o</w:t>
      </w:r>
      <w:r w:rsidR="00CC1156" w:rsidRPr="00CC1156">
        <w:rPr>
          <w:highlight w:val="green"/>
        </w:rPr>
        <w:t>ne in Christ.</w:t>
      </w:r>
    </w:p>
    <w:p w14:paraId="55042106" w14:textId="77777777" w:rsidR="00A61196" w:rsidRPr="008D6AE3" w:rsidRDefault="00A61196" w:rsidP="00105AC7"/>
    <w:p w14:paraId="7B45FAB7" w14:textId="77777777" w:rsidR="00DC72DB" w:rsidRDefault="00635159" w:rsidP="00DC72DB">
      <w:r w:rsidRPr="008D6AE3">
        <w:t>Introduction</w:t>
      </w:r>
      <w:r w:rsidR="0083170B" w:rsidRPr="008D6AE3">
        <w:t>:</w:t>
      </w:r>
    </w:p>
    <w:p w14:paraId="244E30CC" w14:textId="02BD86C6" w:rsidR="00DC72DB" w:rsidRDefault="00DC72DB" w:rsidP="00DC72DB">
      <w:r>
        <w:t xml:space="preserve">Anyone ever heard of this phrase? </w:t>
      </w:r>
      <w:r w:rsidRPr="00FA5E3E">
        <w:rPr>
          <w:i/>
          <w:iCs/>
          <w:highlight w:val="green"/>
        </w:rPr>
        <w:t>E pluribus unum</w:t>
      </w:r>
      <w:r w:rsidR="00873930" w:rsidRPr="00FA5E3E">
        <w:rPr>
          <w:i/>
          <w:iCs/>
          <w:highlight w:val="green"/>
        </w:rPr>
        <w:t>.</w:t>
      </w:r>
      <w:r w:rsidR="00873930">
        <w:t xml:space="preserve"> </w:t>
      </w:r>
    </w:p>
    <w:p w14:paraId="761F65F2" w14:textId="77777777" w:rsidR="009D2641" w:rsidRDefault="009D2641" w:rsidP="00DC72DB"/>
    <w:p w14:paraId="4D57A2FC" w14:textId="122BC147" w:rsidR="00873930" w:rsidRDefault="00873930" w:rsidP="000D7D53">
      <w:r>
        <w:t xml:space="preserve">It is Latin for out of man, one. </w:t>
      </w:r>
      <w:r w:rsidR="00732BE1" w:rsidRPr="000308F8">
        <w:rPr>
          <w:i/>
          <w:iCs/>
          <w:highlight w:val="green"/>
        </w:rPr>
        <w:t>E pluribus unum</w:t>
      </w:r>
      <w:r w:rsidR="00186544" w:rsidRPr="00732BE1">
        <w:rPr>
          <w:highlight w:val="green"/>
        </w:rPr>
        <w:t xml:space="preserve"> first appeared in 1776 on the initial design for the Great Seal of the United States, proposed by </w:t>
      </w:r>
      <w:r w:rsidR="005206EE" w:rsidRPr="00732BE1">
        <w:rPr>
          <w:highlight w:val="green"/>
        </w:rPr>
        <w:t xml:space="preserve">the polymath </w:t>
      </w:r>
      <w:r w:rsidR="00186544" w:rsidRPr="00732BE1">
        <w:rPr>
          <w:highlight w:val="green"/>
        </w:rPr>
        <w:t xml:space="preserve">Pierre Eugène du </w:t>
      </w:r>
      <w:proofErr w:type="spellStart"/>
      <w:r w:rsidR="00186544" w:rsidRPr="00732BE1">
        <w:rPr>
          <w:highlight w:val="green"/>
        </w:rPr>
        <w:t>Simitière</w:t>
      </w:r>
      <w:proofErr w:type="spellEnd"/>
      <w:r w:rsidR="008702BD" w:rsidRPr="00732BE1">
        <w:rPr>
          <w:highlight w:val="green"/>
        </w:rPr>
        <w:t>.</w:t>
      </w:r>
      <w:r w:rsidR="008702BD">
        <w:t xml:space="preserve"> Once you know it you will see it everywhere. </w:t>
      </w:r>
      <w:r w:rsidR="00E44836">
        <w:t>From</w:t>
      </w:r>
      <w:r w:rsidR="00AE2975">
        <w:t xml:space="preserve"> the</w:t>
      </w:r>
      <w:r w:rsidR="00E44836">
        <w:t xml:space="preserve"> </w:t>
      </w:r>
      <w:r w:rsidR="000D7D53">
        <w:t>Great Seal of the United States</w:t>
      </w:r>
      <w:r w:rsidR="00697BA9">
        <w:t xml:space="preserve">, </w:t>
      </w:r>
      <w:r w:rsidR="000D7D53">
        <w:t xml:space="preserve">U.S. </w:t>
      </w:r>
      <w:r w:rsidR="00A11DC8">
        <w:t>c</w:t>
      </w:r>
      <w:r w:rsidR="000D7D53">
        <w:t>oins</w:t>
      </w:r>
      <w:r w:rsidR="00697BA9">
        <w:t xml:space="preserve">, </w:t>
      </w:r>
      <w:r w:rsidR="00A11DC8">
        <w:t>p</w:t>
      </w:r>
      <w:r w:rsidR="000D7D53">
        <w:t>assports</w:t>
      </w:r>
      <w:r w:rsidR="00A11DC8">
        <w:t>,</w:t>
      </w:r>
      <w:r w:rsidR="000D7D53">
        <w:t xml:space="preserve"> </w:t>
      </w:r>
      <w:r w:rsidR="00A11DC8">
        <w:t>s</w:t>
      </w:r>
      <w:r w:rsidR="000D7D53">
        <w:t>tate and federal institutions</w:t>
      </w:r>
      <w:r w:rsidR="00354BB8">
        <w:t xml:space="preserve">, </w:t>
      </w:r>
      <w:r w:rsidR="00A11DC8">
        <w:t>s</w:t>
      </w:r>
      <w:r w:rsidR="000D7D53">
        <w:t>enate seal and state flags,</w:t>
      </w:r>
      <w:r w:rsidR="00A11DC8">
        <w:t xml:space="preserve"> even </w:t>
      </w:r>
      <w:r w:rsidR="00FE5036">
        <w:t>the</w:t>
      </w:r>
      <w:r w:rsidR="000D7D53">
        <w:t xml:space="preserve"> </w:t>
      </w:r>
      <w:r w:rsidR="00FE5036">
        <w:t>m</w:t>
      </w:r>
      <w:r w:rsidR="000D7D53">
        <w:t>onuments</w:t>
      </w:r>
      <w:r w:rsidR="00FE5036">
        <w:t xml:space="preserve"> will have somewhere, </w:t>
      </w:r>
      <w:r w:rsidR="00FE5036" w:rsidRPr="00AE2975">
        <w:rPr>
          <w:i/>
          <w:iCs/>
        </w:rPr>
        <w:t>E pluribus unum</w:t>
      </w:r>
      <w:r w:rsidR="00FE5036">
        <w:t>.</w:t>
      </w:r>
    </w:p>
    <w:p w14:paraId="7B407AF2" w14:textId="77777777" w:rsidR="00393F8D" w:rsidRDefault="00393F8D" w:rsidP="000D7D53"/>
    <w:p w14:paraId="23F9AD2E" w14:textId="02830129" w:rsidR="00C27114" w:rsidRDefault="00393F8D" w:rsidP="000D7D53">
      <w:r>
        <w:t xml:space="preserve">To be clear: </w:t>
      </w:r>
      <w:r w:rsidR="00E0140F" w:rsidRPr="000308F8">
        <w:rPr>
          <w:i/>
          <w:iCs/>
          <w:highlight w:val="green"/>
        </w:rPr>
        <w:t>E pluribus unum</w:t>
      </w:r>
      <w:r w:rsidR="00E0140F" w:rsidRPr="00E0140F">
        <w:rPr>
          <w:highlight w:val="green"/>
        </w:rPr>
        <w:t xml:space="preserve"> creatively embodies the vast diversity of immigrants coming together to identify as unified citizens of the United States. Out of many (pluribus), we become one (unum).</w:t>
      </w:r>
    </w:p>
    <w:p w14:paraId="3B2395DE" w14:textId="77777777" w:rsidR="00B653E7" w:rsidRDefault="00B653E7" w:rsidP="000D7D53"/>
    <w:p w14:paraId="33D7DDFA" w14:textId="02D08384" w:rsidR="00B653E7" w:rsidRDefault="00B653E7" w:rsidP="000D7D53">
      <w:r>
        <w:t xml:space="preserve">Let’s take an honest look at the cultural moment we are in. </w:t>
      </w:r>
    </w:p>
    <w:p w14:paraId="2515FC86" w14:textId="77777777" w:rsidR="00E0140F" w:rsidRDefault="00E0140F" w:rsidP="000D7D53"/>
    <w:p w14:paraId="4444BD16" w14:textId="2B9F6A86" w:rsidR="008E61B3" w:rsidRDefault="005A364E" w:rsidP="008E61B3">
      <w:r w:rsidRPr="005A364E">
        <w:rPr>
          <w:highlight w:val="green"/>
        </w:rPr>
        <w:t>Recently, there has been a movement to reject the 'one' that this phrase represents. Whether justified or not, some have come to a shared consensus on rejecting this unity. While it would be interesting to explore the reasons behind this shift, that’s not my focus here. I simply want to draw attention to what happens after we reject the 'one.'</w:t>
      </w:r>
    </w:p>
    <w:p w14:paraId="5294AD49" w14:textId="77777777" w:rsidR="005A364E" w:rsidRPr="008D6AE3" w:rsidRDefault="005A364E" w:rsidP="008E61B3"/>
    <w:p w14:paraId="024FE015" w14:textId="1DC64EA7" w:rsidR="009B47EB" w:rsidRDefault="009B47EB" w:rsidP="009B47EB">
      <w:r w:rsidRPr="005A364E">
        <w:rPr>
          <w:highlight w:val="green"/>
        </w:rPr>
        <w:t xml:space="preserve">Jean-Jacques Rousseau explores the necessity of a social contract to prevent fragmentation in </w:t>
      </w:r>
      <w:r w:rsidRPr="00AE2975">
        <w:rPr>
          <w:i/>
          <w:iCs/>
          <w:highlight w:val="green"/>
        </w:rPr>
        <w:t>The Social Contract</w:t>
      </w:r>
      <w:r w:rsidRPr="005A364E">
        <w:rPr>
          <w:highlight w:val="green"/>
        </w:rPr>
        <w:t>, arguing that without unity, society devolves into competing factions.</w:t>
      </w:r>
      <w:r w:rsidR="00882E48">
        <w:rPr>
          <w:rStyle w:val="FootnoteReference"/>
        </w:rPr>
        <w:footnoteReference w:id="2"/>
      </w:r>
    </w:p>
    <w:p w14:paraId="5AA32C1C" w14:textId="77777777" w:rsidR="00882E48" w:rsidRDefault="00882E48" w:rsidP="009B47EB"/>
    <w:p w14:paraId="30C9AD62" w14:textId="56ABD848" w:rsidR="009B47EB" w:rsidRDefault="009B47EB" w:rsidP="009B47EB">
      <w:r w:rsidRPr="005A364E">
        <w:rPr>
          <w:highlight w:val="green"/>
        </w:rPr>
        <w:t xml:space="preserve">In </w:t>
      </w:r>
      <w:r w:rsidRPr="29005632">
        <w:rPr>
          <w:i/>
          <w:iCs/>
          <w:highlight w:val="green"/>
        </w:rPr>
        <w:t>The Abolition of Man</w:t>
      </w:r>
      <w:r w:rsidRPr="005A364E">
        <w:rPr>
          <w:highlight w:val="green"/>
        </w:rPr>
        <w:t xml:space="preserve">, </w:t>
      </w:r>
      <w:r w:rsidR="00E31E5A">
        <w:rPr>
          <w:highlight w:val="green"/>
        </w:rPr>
        <w:t xml:space="preserve">C.S. </w:t>
      </w:r>
      <w:r w:rsidRPr="005A364E">
        <w:rPr>
          <w:highlight w:val="green"/>
        </w:rPr>
        <w:t>Lewis suggests that abandoning common moral values creates division and leads to societal breakdown, resulting in factionalism or "tribalism."</w:t>
      </w:r>
      <w:r w:rsidR="005A364E">
        <w:t xml:space="preserve"> </w:t>
      </w:r>
      <w:r w:rsidR="00882E48">
        <w:rPr>
          <w:rStyle w:val="FootnoteReference"/>
        </w:rPr>
        <w:footnoteReference w:id="3"/>
      </w:r>
    </w:p>
    <w:p w14:paraId="026D9892" w14:textId="7CFC0486" w:rsidR="29005632" w:rsidRDefault="29005632"/>
    <w:p w14:paraId="5021BF40" w14:textId="3061A410" w:rsidR="009B47EB" w:rsidRDefault="009B47EB" w:rsidP="009B47EB">
      <w:r w:rsidRPr="005A364E">
        <w:rPr>
          <w:highlight w:val="green"/>
        </w:rPr>
        <w:t xml:space="preserve">In </w:t>
      </w:r>
      <w:r w:rsidRPr="0006063C">
        <w:rPr>
          <w:i/>
          <w:iCs/>
          <w:highlight w:val="green"/>
        </w:rPr>
        <w:t>The End of History and the Last Man</w:t>
      </w:r>
      <w:r w:rsidRPr="005A364E">
        <w:rPr>
          <w:highlight w:val="green"/>
        </w:rPr>
        <w:t xml:space="preserve">, </w:t>
      </w:r>
      <w:r w:rsidR="00332DC5" w:rsidRPr="005A364E">
        <w:rPr>
          <w:highlight w:val="green"/>
        </w:rPr>
        <w:t xml:space="preserve">Francis Fukuyama </w:t>
      </w:r>
      <w:r w:rsidRPr="005A364E">
        <w:rPr>
          <w:highlight w:val="green"/>
        </w:rPr>
        <w:t>discusses the risk of societies falling into tribalism when ideological or national unity dissolves, predicting a resurgence of identity-based conflict.</w:t>
      </w:r>
      <w:r w:rsidR="005A364E">
        <w:t xml:space="preserve"> </w:t>
      </w:r>
      <w:r w:rsidR="00882E48">
        <w:rPr>
          <w:rStyle w:val="FootnoteReference"/>
        </w:rPr>
        <w:footnoteReference w:id="4"/>
      </w:r>
    </w:p>
    <w:p w14:paraId="39B2CA6D" w14:textId="563E0C4A" w:rsidR="009B47EB" w:rsidRDefault="009B47EB" w:rsidP="009B47EB"/>
    <w:p w14:paraId="1B0C78B7" w14:textId="3711E219" w:rsidR="009B47EB" w:rsidRDefault="00332DC5" w:rsidP="009B47EB">
      <w:r w:rsidRPr="001D6306">
        <w:rPr>
          <w:highlight w:val="green"/>
        </w:rPr>
        <w:t>Jonathan Haidt</w:t>
      </w:r>
      <w:r w:rsidR="009B47EB" w:rsidRPr="001D6306">
        <w:rPr>
          <w:highlight w:val="green"/>
        </w:rPr>
        <w:t xml:space="preserve">, in </w:t>
      </w:r>
      <w:r w:rsidR="009B47EB" w:rsidRPr="0006063C">
        <w:rPr>
          <w:i/>
          <w:iCs/>
          <w:highlight w:val="green"/>
        </w:rPr>
        <w:t>The Righteous Mind: Why Good People Are Divided by Politics and Religion</w:t>
      </w:r>
      <w:r w:rsidR="009B47EB" w:rsidRPr="001D6306">
        <w:rPr>
          <w:highlight w:val="green"/>
        </w:rPr>
        <w:t>, examines how the loss of shared values and the rise of identity-based loyalties can lead to tribalism in modern society.</w:t>
      </w:r>
      <w:r w:rsidR="001D6306">
        <w:t xml:space="preserve"> </w:t>
      </w:r>
      <w:r w:rsidR="00882E48">
        <w:rPr>
          <w:rStyle w:val="FootnoteReference"/>
        </w:rPr>
        <w:footnoteReference w:id="5"/>
      </w:r>
    </w:p>
    <w:p w14:paraId="13A4F34E" w14:textId="77777777" w:rsidR="00882E48" w:rsidRDefault="00882E48" w:rsidP="009B47EB"/>
    <w:p w14:paraId="06F135F8" w14:textId="14D3F6B1" w:rsidR="00BB18D0" w:rsidRDefault="00BB18D0" w:rsidP="009B47EB">
      <w:r>
        <w:t xml:space="preserve">Look. All it takes is a bachelors degree in History and you won’t be </w:t>
      </w:r>
      <w:r w:rsidR="009078D7">
        <w:t xml:space="preserve">surprised with the conflict we faced today. </w:t>
      </w:r>
      <w:r w:rsidR="00EE0388" w:rsidRPr="00EE0388">
        <w:rPr>
          <w:highlight w:val="yellow"/>
        </w:rPr>
        <w:t>All through history, this is what humans do</w:t>
      </w:r>
      <w:r w:rsidR="009078D7" w:rsidRPr="00EE0388">
        <w:rPr>
          <w:highlight w:val="yellow"/>
        </w:rPr>
        <w:t>.</w:t>
      </w:r>
    </w:p>
    <w:p w14:paraId="2B60852D" w14:textId="77777777" w:rsidR="00EE0388" w:rsidRDefault="00EE0388" w:rsidP="009B47EB"/>
    <w:p w14:paraId="71EED130" w14:textId="7257D507" w:rsidR="006A5D2B" w:rsidRDefault="00882E48" w:rsidP="009B47EB">
      <w:r>
        <w:t xml:space="preserve">Here is the bottom line: </w:t>
      </w:r>
      <w:r w:rsidR="00AC0D57" w:rsidRPr="001D6306">
        <w:rPr>
          <w:highlight w:val="green"/>
        </w:rPr>
        <w:t>Rejecting what unifies us drives people into smaller, insular groups, each with its own narrow interests and alliances.</w:t>
      </w:r>
      <w:r w:rsidR="006A5D2B" w:rsidRPr="001D6306">
        <w:rPr>
          <w:highlight w:val="green"/>
        </w:rPr>
        <w:t xml:space="preserve"> Tribalism.</w:t>
      </w:r>
      <w:r w:rsidR="006A5D2B">
        <w:t xml:space="preserve"> </w:t>
      </w:r>
    </w:p>
    <w:p w14:paraId="3BF431F7" w14:textId="77777777" w:rsidR="00BB18D0" w:rsidRDefault="00BB18D0" w:rsidP="009B47EB"/>
    <w:p w14:paraId="4E8502BC" w14:textId="19B40833" w:rsidR="00BB18D0" w:rsidRDefault="00BB18D0" w:rsidP="009B47EB">
      <w:r>
        <w:t xml:space="preserve">Let’s make this personal. </w:t>
      </w:r>
    </w:p>
    <w:p w14:paraId="6C6D26DE" w14:textId="77777777" w:rsidR="006A5D2B" w:rsidRDefault="006A5D2B" w:rsidP="009B47EB"/>
    <w:p w14:paraId="33579BAB" w14:textId="2515D163" w:rsidR="00324E14" w:rsidRPr="008D6AE3" w:rsidRDefault="00B62E4D" w:rsidP="009B47EB">
      <w:r w:rsidRPr="009C230D">
        <w:rPr>
          <w:highlight w:val="green"/>
        </w:rPr>
        <w:t>The Church and Christians are in great danger of fragmenting</w:t>
      </w:r>
      <w:r w:rsidR="001D6306" w:rsidRPr="009C230D">
        <w:rPr>
          <w:highlight w:val="green"/>
        </w:rPr>
        <w:t xml:space="preserve"> too,</w:t>
      </w:r>
      <w:r w:rsidRPr="009C230D">
        <w:rPr>
          <w:highlight w:val="green"/>
        </w:rPr>
        <w:t xml:space="preserve"> </w:t>
      </w:r>
      <w:r w:rsidR="00A32924" w:rsidRPr="009C230D">
        <w:rPr>
          <w:highlight w:val="green"/>
        </w:rPr>
        <w:t xml:space="preserve">if we think the core of the </w:t>
      </w:r>
      <w:r w:rsidR="001D6306" w:rsidRPr="009C230D">
        <w:rPr>
          <w:highlight w:val="green"/>
        </w:rPr>
        <w:t xml:space="preserve">church </w:t>
      </w:r>
      <w:r w:rsidR="00A32924" w:rsidRPr="009C230D">
        <w:rPr>
          <w:highlight w:val="green"/>
        </w:rPr>
        <w:t xml:space="preserve">is </w:t>
      </w:r>
      <w:r w:rsidR="00541957" w:rsidRPr="009C230D">
        <w:rPr>
          <w:highlight w:val="green"/>
        </w:rPr>
        <w:t>a</w:t>
      </w:r>
      <w:r w:rsidR="00A32924" w:rsidRPr="009C230D">
        <w:rPr>
          <w:highlight w:val="green"/>
        </w:rPr>
        <w:t xml:space="preserve"> </w:t>
      </w:r>
      <w:r w:rsidR="00541957" w:rsidRPr="009C230D">
        <w:rPr>
          <w:highlight w:val="green"/>
        </w:rPr>
        <w:t>n</w:t>
      </w:r>
      <w:r w:rsidR="00A32924" w:rsidRPr="009C230D">
        <w:rPr>
          <w:highlight w:val="green"/>
        </w:rPr>
        <w:t>ational identity</w:t>
      </w:r>
      <w:r w:rsidR="001D6306" w:rsidRPr="009C230D">
        <w:rPr>
          <w:highlight w:val="green"/>
        </w:rPr>
        <w:t xml:space="preserve"> instead of a </w:t>
      </w:r>
      <w:r w:rsidR="009C230D" w:rsidRPr="009C230D">
        <w:rPr>
          <w:highlight w:val="green"/>
        </w:rPr>
        <w:t>supernatural identity</w:t>
      </w:r>
      <w:r w:rsidR="00A32924" w:rsidRPr="009C230D">
        <w:rPr>
          <w:highlight w:val="green"/>
        </w:rPr>
        <w:t>.</w:t>
      </w:r>
      <w:r w:rsidR="00A32924">
        <w:t xml:space="preserve"> </w:t>
      </w:r>
      <w:r w:rsidR="003D676C" w:rsidRPr="008D6AE3">
        <w:br/>
      </w:r>
    </w:p>
    <w:p w14:paraId="0574F94F" w14:textId="1465B345" w:rsidR="003D676C" w:rsidRPr="008D6AE3" w:rsidRDefault="00324E14" w:rsidP="003D676C">
      <w:r w:rsidRPr="008D6AE3">
        <w:t>Lectio:</w:t>
      </w:r>
    </w:p>
    <w:p w14:paraId="72547E1D" w14:textId="77777777" w:rsidR="008E61B3" w:rsidRPr="008E61B3" w:rsidRDefault="008E61B3" w:rsidP="008E61B3">
      <w:r w:rsidRPr="008E61B3">
        <w:rPr>
          <w:highlight w:val="green"/>
        </w:rPr>
        <w:t>Philippians 1:12–21 (ESV)</w:t>
      </w:r>
      <w:r w:rsidRPr="008E61B3">
        <w:t xml:space="preserve"> </w:t>
      </w:r>
    </w:p>
    <w:p w14:paraId="2E771380" w14:textId="77777777" w:rsidR="008E61B3" w:rsidRPr="008E61B3" w:rsidRDefault="008E61B3" w:rsidP="008E61B3">
      <w:r w:rsidRPr="008E61B3">
        <w:t xml:space="preserve">I want you to know, brothers, that what has happened to me has really served to advance the gospel, so that it has become known throughout the whole imperial guard and to all the rest that my imprisonment is for Christ. And most of the brothers, having become confident in the Lord by my imprisonment, are much more bold to speak the word without fear. Some indeed preach Christ from envy and rivalry, but others from good will. The latter do it out of love, knowing that I am put here for the defense of the gospel. The former proclaim Christ out of selfish ambition, not sincerely but thinking to afflict me in my imprisonment. What then? Only that in every way, whether in pretense or in truth, Christ is proclaimed, and in that I rejoice. Yes, and I will rejoice, for I know that through your prayers and the help of the Spirit of Jesus Christ this will turn out for my deliverance, as it is my eager expectation and hope that I will not be at all ashamed, but that with full courage now as always Christ will be honored in my body, whether by life or by death. For to me to live is Christ, and to die is gain. </w:t>
      </w:r>
      <w:r w:rsidRPr="008E61B3">
        <w:rPr>
          <w:vertAlign w:val="superscript"/>
        </w:rPr>
        <w:footnoteReference w:id="6"/>
      </w:r>
      <w:r w:rsidRPr="008E61B3">
        <w:t xml:space="preserve"> </w:t>
      </w:r>
    </w:p>
    <w:p w14:paraId="2933DDCF" w14:textId="77777777" w:rsidR="008E61B3" w:rsidRDefault="008E61B3" w:rsidP="008E61B3">
      <w:pPr>
        <w:rPr>
          <w:highlight w:val="yellow"/>
        </w:rPr>
      </w:pPr>
    </w:p>
    <w:p w14:paraId="4B13B649" w14:textId="7013FDB6" w:rsidR="0042457F" w:rsidRPr="008E61B3" w:rsidRDefault="0042457F" w:rsidP="008E61B3">
      <w:proofErr w:type="spellStart"/>
      <w:r w:rsidRPr="00A04AFC">
        <w:t>Meditat</w:t>
      </w:r>
      <w:r w:rsidR="00B66D5E" w:rsidRPr="00A04AFC">
        <w:t>io</w:t>
      </w:r>
      <w:proofErr w:type="spellEnd"/>
      <w:r w:rsidR="00B66D5E" w:rsidRPr="00A04AFC">
        <w:t xml:space="preserve">: </w:t>
      </w:r>
    </w:p>
    <w:p w14:paraId="7FA13218" w14:textId="77777777" w:rsidR="00C555F0" w:rsidRPr="008D6AE3" w:rsidRDefault="00C555F0" w:rsidP="003D676C"/>
    <w:p w14:paraId="349B37C7" w14:textId="71D56605" w:rsidR="00AC5525" w:rsidRDefault="006F4624" w:rsidP="00C45627">
      <w:pPr>
        <w:pStyle w:val="ListParagraph"/>
        <w:numPr>
          <w:ilvl w:val="0"/>
          <w:numId w:val="2"/>
        </w:numPr>
        <w:rPr>
          <w:highlight w:val="green"/>
        </w:rPr>
      </w:pPr>
      <w:r w:rsidRPr="00473670">
        <w:rPr>
          <w:i/>
          <w:iCs/>
          <w:highlight w:val="green"/>
        </w:rPr>
        <w:t>“…what has happened to me…”</w:t>
      </w:r>
      <w:r>
        <w:rPr>
          <w:highlight w:val="green"/>
        </w:rPr>
        <w:t xml:space="preserve"> </w:t>
      </w:r>
      <w:r w:rsidR="00773F0B">
        <w:rPr>
          <w:highlight w:val="green"/>
        </w:rPr>
        <w:t xml:space="preserve">Paul was writing from a Roman </w:t>
      </w:r>
      <w:r w:rsidR="00634700">
        <w:rPr>
          <w:highlight w:val="green"/>
        </w:rPr>
        <w:t>prison</w:t>
      </w:r>
      <w:r w:rsidR="00773F0B">
        <w:rPr>
          <w:highlight w:val="green"/>
        </w:rPr>
        <w:t xml:space="preserve"> </w:t>
      </w:r>
      <w:r w:rsidR="00634700">
        <w:rPr>
          <w:highlight w:val="green"/>
        </w:rPr>
        <w:t>awaiting</w:t>
      </w:r>
      <w:r w:rsidR="00773F0B">
        <w:rPr>
          <w:highlight w:val="green"/>
        </w:rPr>
        <w:t xml:space="preserve"> </w:t>
      </w:r>
      <w:r w:rsidR="00EC7CF4">
        <w:rPr>
          <w:highlight w:val="green"/>
        </w:rPr>
        <w:t xml:space="preserve">trial for causing </w:t>
      </w:r>
      <w:r w:rsidR="00634700">
        <w:rPr>
          <w:highlight w:val="green"/>
        </w:rPr>
        <w:t xml:space="preserve">civil and political unrest among the Jews and Roman occupiers. </w:t>
      </w:r>
      <w:r w:rsidR="00EC7CF4">
        <w:rPr>
          <w:highlight w:val="green"/>
        </w:rPr>
        <w:t xml:space="preserve"> </w:t>
      </w:r>
    </w:p>
    <w:p w14:paraId="21618BE0" w14:textId="77777777" w:rsidR="00762BA8" w:rsidRPr="008D6AE3" w:rsidRDefault="00762BA8" w:rsidP="00762BA8">
      <w:pPr>
        <w:pStyle w:val="ListParagraph"/>
        <w:rPr>
          <w:highlight w:val="green"/>
        </w:rPr>
      </w:pPr>
    </w:p>
    <w:p w14:paraId="75A5880F" w14:textId="09C9AA7C" w:rsidR="0073720C" w:rsidRDefault="0040304B" w:rsidP="00785A96">
      <w:pPr>
        <w:pStyle w:val="ListParagraph"/>
        <w:numPr>
          <w:ilvl w:val="0"/>
          <w:numId w:val="2"/>
        </w:numPr>
        <w:rPr>
          <w:highlight w:val="green"/>
        </w:rPr>
      </w:pPr>
      <w:r w:rsidRPr="00473670">
        <w:rPr>
          <w:i/>
          <w:iCs/>
          <w:highlight w:val="green"/>
        </w:rPr>
        <w:t>“…</w:t>
      </w:r>
      <w:r w:rsidRPr="008E61B3">
        <w:rPr>
          <w:i/>
          <w:iCs/>
          <w:highlight w:val="green"/>
        </w:rPr>
        <w:t>it has become known throughout the whole imperial guard and to all the rest that my imprisonment is for Christ.</w:t>
      </w:r>
      <w:r w:rsidRPr="00473670">
        <w:rPr>
          <w:i/>
          <w:iCs/>
          <w:highlight w:val="green"/>
        </w:rPr>
        <w:t>”</w:t>
      </w:r>
      <w:r w:rsidR="00404CD3">
        <w:rPr>
          <w:highlight w:val="green"/>
        </w:rPr>
        <w:t xml:space="preserve"> </w:t>
      </w:r>
      <w:r>
        <w:rPr>
          <w:highlight w:val="green"/>
        </w:rPr>
        <w:t xml:space="preserve">Paul is </w:t>
      </w:r>
      <w:r w:rsidR="00404CD3">
        <w:rPr>
          <w:highlight w:val="green"/>
        </w:rPr>
        <w:t xml:space="preserve">trying to win Romans to Jesus. </w:t>
      </w:r>
    </w:p>
    <w:p w14:paraId="49125F4E" w14:textId="77777777" w:rsidR="00762BA8" w:rsidRPr="00762BA8" w:rsidRDefault="00762BA8" w:rsidP="00762BA8">
      <w:pPr>
        <w:rPr>
          <w:highlight w:val="green"/>
        </w:rPr>
      </w:pPr>
    </w:p>
    <w:p w14:paraId="6A72B9C3" w14:textId="3F27E2BD" w:rsidR="00404CD3" w:rsidRDefault="00404CD3" w:rsidP="00785A96">
      <w:pPr>
        <w:pStyle w:val="ListParagraph"/>
        <w:numPr>
          <w:ilvl w:val="0"/>
          <w:numId w:val="2"/>
        </w:numPr>
        <w:rPr>
          <w:highlight w:val="green"/>
        </w:rPr>
      </w:pPr>
      <w:r w:rsidRPr="00473670">
        <w:rPr>
          <w:i/>
          <w:iCs/>
          <w:highlight w:val="green"/>
        </w:rPr>
        <w:t>“</w:t>
      </w:r>
      <w:r w:rsidRPr="008E61B3">
        <w:rPr>
          <w:i/>
          <w:iCs/>
          <w:highlight w:val="green"/>
        </w:rPr>
        <w:t>And most of the brothers</w:t>
      </w:r>
      <w:r w:rsidRPr="00473670">
        <w:rPr>
          <w:i/>
          <w:iCs/>
          <w:highlight w:val="green"/>
        </w:rPr>
        <w:t>…”</w:t>
      </w:r>
      <w:r w:rsidRPr="0077551B">
        <w:rPr>
          <w:highlight w:val="green"/>
        </w:rPr>
        <w:t xml:space="preserve"> Paul is using unity language about </w:t>
      </w:r>
      <w:r w:rsidR="0077551B" w:rsidRPr="0077551B">
        <w:rPr>
          <w:highlight w:val="green"/>
        </w:rPr>
        <w:t>Christians</w:t>
      </w:r>
      <w:r w:rsidR="00E21AC2" w:rsidRPr="0077551B">
        <w:rPr>
          <w:highlight w:val="green"/>
        </w:rPr>
        <w:t xml:space="preserve"> who were </w:t>
      </w:r>
      <w:r w:rsidR="0077551B" w:rsidRPr="0077551B">
        <w:rPr>
          <w:highlight w:val="green"/>
        </w:rPr>
        <w:t>formally</w:t>
      </w:r>
      <w:r w:rsidR="00E21AC2" w:rsidRPr="0077551B">
        <w:rPr>
          <w:highlight w:val="green"/>
        </w:rPr>
        <w:t xml:space="preserve"> enemies. Jews, Romans and Gentiles are “brothers” </w:t>
      </w:r>
      <w:r w:rsidR="0077551B" w:rsidRPr="0077551B">
        <w:rPr>
          <w:highlight w:val="green"/>
        </w:rPr>
        <w:t xml:space="preserve">under Christ. </w:t>
      </w:r>
    </w:p>
    <w:p w14:paraId="23DED6A7" w14:textId="77777777" w:rsidR="00762BA8" w:rsidRPr="00762BA8" w:rsidRDefault="00762BA8" w:rsidP="00762BA8">
      <w:pPr>
        <w:rPr>
          <w:highlight w:val="green"/>
        </w:rPr>
      </w:pPr>
    </w:p>
    <w:p w14:paraId="3C45E87B" w14:textId="50E4DD67" w:rsidR="0077551B" w:rsidRPr="004F3281" w:rsidRDefault="004F3281" w:rsidP="00785A96">
      <w:pPr>
        <w:pStyle w:val="ListParagraph"/>
        <w:numPr>
          <w:ilvl w:val="0"/>
          <w:numId w:val="2"/>
        </w:numPr>
        <w:rPr>
          <w:highlight w:val="green"/>
        </w:rPr>
      </w:pPr>
      <w:r w:rsidRPr="00473670">
        <w:rPr>
          <w:i/>
          <w:iCs/>
          <w:highlight w:val="green"/>
        </w:rPr>
        <w:t>“</w:t>
      </w:r>
      <w:r w:rsidRPr="008E61B3">
        <w:rPr>
          <w:i/>
          <w:iCs/>
          <w:highlight w:val="green"/>
        </w:rPr>
        <w:t>Some indeed preach Christ from envy and rivalry</w:t>
      </w:r>
      <w:r w:rsidRPr="00473670">
        <w:rPr>
          <w:i/>
          <w:iCs/>
          <w:highlight w:val="green"/>
        </w:rPr>
        <w:t xml:space="preserve">… (and) </w:t>
      </w:r>
      <w:r w:rsidRPr="008E61B3">
        <w:rPr>
          <w:i/>
          <w:iCs/>
          <w:highlight w:val="green"/>
        </w:rPr>
        <w:t>selfish ambition</w:t>
      </w:r>
      <w:r w:rsidR="00664201" w:rsidRPr="00473670">
        <w:rPr>
          <w:i/>
          <w:iCs/>
          <w:highlight w:val="green"/>
        </w:rPr>
        <w:t xml:space="preserve">… </w:t>
      </w:r>
      <w:r w:rsidRPr="008E61B3">
        <w:rPr>
          <w:i/>
          <w:iCs/>
          <w:highlight w:val="green"/>
        </w:rPr>
        <w:t>in every way, whether in pretense or in truth, Christ is proclaimed, and in that I rejoice</w:t>
      </w:r>
      <w:r w:rsidR="00473670">
        <w:rPr>
          <w:i/>
          <w:iCs/>
          <w:highlight w:val="green"/>
        </w:rPr>
        <w:t xml:space="preserve">.” </w:t>
      </w:r>
      <w:r w:rsidR="00664201">
        <w:rPr>
          <w:highlight w:val="green"/>
        </w:rPr>
        <w:t xml:space="preserve">Paul is even trying to build unity among disagreeing believers under the banner of Jesus. </w:t>
      </w:r>
    </w:p>
    <w:p w14:paraId="11B6F36F" w14:textId="77777777" w:rsidR="00F25796" w:rsidRPr="008D6AE3" w:rsidRDefault="00F25796" w:rsidP="00F25796">
      <w:pPr>
        <w:rPr>
          <w:highlight w:val="green"/>
        </w:rPr>
      </w:pPr>
    </w:p>
    <w:p w14:paraId="3A1613F3" w14:textId="15C900C5" w:rsidR="00E23ACF" w:rsidRDefault="00762BA8" w:rsidP="008360BF">
      <w:pPr>
        <w:pStyle w:val="ListParagraph"/>
        <w:numPr>
          <w:ilvl w:val="0"/>
          <w:numId w:val="2"/>
        </w:numPr>
        <w:rPr>
          <w:highlight w:val="green"/>
        </w:rPr>
      </w:pPr>
      <w:r w:rsidRPr="00473670">
        <w:rPr>
          <w:i/>
          <w:iCs/>
          <w:highlight w:val="green"/>
        </w:rPr>
        <w:t>“</w:t>
      </w:r>
      <w:r w:rsidRPr="008E61B3">
        <w:rPr>
          <w:i/>
          <w:iCs/>
          <w:highlight w:val="green"/>
        </w:rPr>
        <w:t>I will not be at all ashamed, but that with full courage now as always Christ will be honored in my body, whether by life or by death</w:t>
      </w:r>
      <w:r w:rsidR="007134B0" w:rsidRPr="00473670">
        <w:rPr>
          <w:i/>
          <w:iCs/>
          <w:highlight w:val="green"/>
        </w:rPr>
        <w:t>.</w:t>
      </w:r>
      <w:r w:rsidRPr="00473670">
        <w:rPr>
          <w:i/>
          <w:iCs/>
          <w:highlight w:val="green"/>
        </w:rPr>
        <w:t>”</w:t>
      </w:r>
      <w:r w:rsidRPr="00C21A50">
        <w:rPr>
          <w:highlight w:val="green"/>
        </w:rPr>
        <w:t xml:space="preserve"> Paul counts </w:t>
      </w:r>
      <w:r w:rsidR="00C21A50" w:rsidRPr="00C21A50">
        <w:rPr>
          <w:highlight w:val="green"/>
        </w:rPr>
        <w:t xml:space="preserve">following Jesus as superior to his reputation and even life. Jesus is above all things. </w:t>
      </w:r>
    </w:p>
    <w:p w14:paraId="4628FDA0" w14:textId="77777777" w:rsidR="00C21A50" w:rsidRPr="00C21A50" w:rsidRDefault="00C21A50" w:rsidP="00C21A50">
      <w:pPr>
        <w:pStyle w:val="ListParagraph"/>
        <w:rPr>
          <w:highlight w:val="green"/>
        </w:rPr>
      </w:pPr>
    </w:p>
    <w:p w14:paraId="3F193C3E" w14:textId="2FDBD816" w:rsidR="00C21A50" w:rsidRPr="00C21A50" w:rsidRDefault="00C21A50" w:rsidP="008360BF">
      <w:pPr>
        <w:pStyle w:val="ListParagraph"/>
        <w:numPr>
          <w:ilvl w:val="0"/>
          <w:numId w:val="2"/>
        </w:numPr>
        <w:rPr>
          <w:highlight w:val="green"/>
        </w:rPr>
      </w:pPr>
      <w:r w:rsidRPr="00473670">
        <w:rPr>
          <w:i/>
          <w:iCs/>
          <w:highlight w:val="green"/>
        </w:rPr>
        <w:t>“</w:t>
      </w:r>
      <w:r w:rsidRPr="008E61B3">
        <w:rPr>
          <w:i/>
          <w:iCs/>
          <w:highlight w:val="green"/>
        </w:rPr>
        <w:t>For to me to live is Christ, and to die is gain.</w:t>
      </w:r>
      <w:r w:rsidRPr="00473670">
        <w:rPr>
          <w:i/>
          <w:iCs/>
          <w:highlight w:val="green"/>
        </w:rPr>
        <w:t>”</w:t>
      </w:r>
      <w:r w:rsidRPr="0037429B">
        <w:rPr>
          <w:highlight w:val="green"/>
        </w:rPr>
        <w:t xml:space="preserve"> Jesus is</w:t>
      </w:r>
      <w:r w:rsidR="0037429B" w:rsidRPr="0037429B">
        <w:rPr>
          <w:highlight w:val="green"/>
        </w:rPr>
        <w:t xml:space="preserve"> above all things.</w:t>
      </w:r>
      <w:r w:rsidR="0037429B">
        <w:t xml:space="preserve"> </w:t>
      </w:r>
    </w:p>
    <w:p w14:paraId="49C4B98C" w14:textId="77777777" w:rsidR="00324E14" w:rsidRPr="008D6AE3" w:rsidRDefault="00324E14" w:rsidP="00324E14"/>
    <w:p w14:paraId="34895AE1" w14:textId="624D118E" w:rsidR="00D25105" w:rsidRDefault="00324E14" w:rsidP="0003094E">
      <w:proofErr w:type="spellStart"/>
      <w:r w:rsidRPr="008D6AE3">
        <w:t>Actio</w:t>
      </w:r>
      <w:proofErr w:type="spellEnd"/>
      <w:r w:rsidRPr="008D6AE3">
        <w:t>:</w:t>
      </w:r>
    </w:p>
    <w:p w14:paraId="0B6ECCF8" w14:textId="77777777" w:rsidR="00A04AFC" w:rsidRDefault="00A04AFC" w:rsidP="0003094E">
      <w:pPr>
        <w:rPr>
          <w:highlight w:val="green"/>
        </w:rPr>
      </w:pPr>
    </w:p>
    <w:p w14:paraId="32CBEBB4" w14:textId="5FF842AE" w:rsidR="00D25105" w:rsidRDefault="00E32D4C" w:rsidP="0003094E">
      <w:r w:rsidRPr="0042457F">
        <w:rPr>
          <w:highlight w:val="green"/>
        </w:rPr>
        <w:t>You are my brothers and sisters and no government</w:t>
      </w:r>
      <w:r w:rsidR="005157CB" w:rsidRPr="0042457F">
        <w:rPr>
          <w:highlight w:val="green"/>
        </w:rPr>
        <w:t xml:space="preserve">, political power, education level, ethnicity, </w:t>
      </w:r>
      <w:r w:rsidR="00C344CF">
        <w:rPr>
          <w:highlight w:val="green"/>
        </w:rPr>
        <w:t xml:space="preserve">new popular fad, </w:t>
      </w:r>
      <w:r w:rsidR="005157CB" w:rsidRPr="0042457F">
        <w:rPr>
          <w:highlight w:val="green"/>
        </w:rPr>
        <w:t xml:space="preserve">or </w:t>
      </w:r>
      <w:r w:rsidR="00C80D92" w:rsidRPr="0042457F">
        <w:rPr>
          <w:highlight w:val="green"/>
        </w:rPr>
        <w:t>even financial divide can take that away. We are one in Christ.</w:t>
      </w:r>
      <w:r w:rsidR="00C80D92">
        <w:t xml:space="preserve"> </w:t>
      </w:r>
    </w:p>
    <w:p w14:paraId="7276CC7B" w14:textId="77777777" w:rsidR="00A6536C" w:rsidRPr="008D6AE3" w:rsidRDefault="00A6536C" w:rsidP="0003094E"/>
    <w:p w14:paraId="70FB3F79" w14:textId="77777777" w:rsidR="0042457F" w:rsidRDefault="0042457F" w:rsidP="0042457F">
      <w:r w:rsidRPr="00715B95">
        <w:rPr>
          <w:i/>
          <w:iCs/>
          <w:highlight w:val="green"/>
        </w:rPr>
        <w:t>E pluribus unum</w:t>
      </w:r>
      <w:r w:rsidRPr="00A6536C">
        <w:rPr>
          <w:highlight w:val="green"/>
        </w:rPr>
        <w:t xml:space="preserve">… </w:t>
      </w:r>
      <w:r>
        <w:rPr>
          <w:highlight w:val="green"/>
        </w:rPr>
        <w:t>This may be contentious politically, but Christ as King holds and will hold all the way to our eternal home</w:t>
      </w:r>
      <w:r w:rsidRPr="00A6536C">
        <w:rPr>
          <w:highlight w:val="green"/>
        </w:rPr>
        <w:t>.</w:t>
      </w:r>
      <w:r>
        <w:t xml:space="preserve"> </w:t>
      </w:r>
    </w:p>
    <w:p w14:paraId="235C3A69" w14:textId="77777777" w:rsidR="0042457F" w:rsidRDefault="0042457F" w:rsidP="0042457F"/>
    <w:p w14:paraId="3AEA2A1A" w14:textId="132EFE12" w:rsidR="00AE256F" w:rsidRPr="008D6AE3" w:rsidRDefault="000471D6" w:rsidP="00AE256F">
      <w:r w:rsidRPr="008D6AE3">
        <w:t xml:space="preserve">Next Steps: </w:t>
      </w:r>
    </w:p>
    <w:p w14:paraId="1C74A989" w14:textId="77777777" w:rsidR="00973C6F" w:rsidRDefault="00973C6F" w:rsidP="00327EC9"/>
    <w:p w14:paraId="120A50F6" w14:textId="4A3163E0" w:rsidR="00551BA9" w:rsidRDefault="00973C6F" w:rsidP="00FF0EAF">
      <w:pPr>
        <w:rPr>
          <w:highlight w:val="green"/>
        </w:rPr>
      </w:pPr>
      <w:r w:rsidRPr="00FF0EAF">
        <w:rPr>
          <w:highlight w:val="green"/>
        </w:rPr>
        <w:t>Is there any identity that competes with Christ</w:t>
      </w:r>
      <w:r w:rsidR="00551BA9">
        <w:rPr>
          <w:highlight w:val="green"/>
        </w:rPr>
        <w:t>?</w:t>
      </w:r>
      <w:r w:rsidRPr="00FF0EAF">
        <w:rPr>
          <w:highlight w:val="green"/>
        </w:rPr>
        <w:t xml:space="preserve"> Today, </w:t>
      </w:r>
      <w:r w:rsidR="00FF0EAF" w:rsidRPr="00FF0EAF">
        <w:rPr>
          <w:highlight w:val="green"/>
        </w:rPr>
        <w:t>set it aside to be unified</w:t>
      </w:r>
      <w:r w:rsidR="000C69A5">
        <w:rPr>
          <w:highlight w:val="green"/>
        </w:rPr>
        <w:t xml:space="preserve"> in God’s family</w:t>
      </w:r>
      <w:r w:rsidR="00551BA9">
        <w:rPr>
          <w:highlight w:val="green"/>
        </w:rPr>
        <w:t>.</w:t>
      </w:r>
    </w:p>
    <w:p w14:paraId="0FCCAD44" w14:textId="33A9B5ED" w:rsidR="00FF0EAF" w:rsidRPr="00FF0EAF" w:rsidRDefault="00FF0EAF" w:rsidP="00FF0EAF">
      <w:pPr>
        <w:rPr>
          <w:highlight w:val="green"/>
        </w:rPr>
      </w:pPr>
      <w:r w:rsidRPr="00FF0EAF">
        <w:rPr>
          <w:highlight w:val="green"/>
        </w:rPr>
        <w:br/>
        <w:t>Mark 10:29–30 (ESV) Jesus said, “Truly,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w:t>
      </w:r>
      <w:r w:rsidRPr="003B47CA">
        <w:rPr>
          <w:highlight w:val="green"/>
        </w:rPr>
        <w:t>.</w:t>
      </w:r>
      <w:r w:rsidR="003B47CA" w:rsidRPr="003B47CA">
        <w:rPr>
          <w:highlight w:val="green"/>
        </w:rPr>
        <w:t>”</w:t>
      </w:r>
      <w:r w:rsidRPr="00FF0EAF">
        <w:t xml:space="preserve"> </w:t>
      </w:r>
      <w:r w:rsidRPr="00FF0EAF">
        <w:rPr>
          <w:vertAlign w:val="superscript"/>
        </w:rPr>
        <w:footnoteReference w:id="7"/>
      </w:r>
      <w:r w:rsidRPr="00FF0EAF">
        <w:t xml:space="preserve"> </w:t>
      </w:r>
    </w:p>
    <w:p w14:paraId="3A1FCFC3" w14:textId="77777777" w:rsidR="00FF0EAF" w:rsidRDefault="00FF0EAF" w:rsidP="00FF0EAF"/>
    <w:p w14:paraId="185F786E" w14:textId="5D1C5006" w:rsidR="0043574A" w:rsidRDefault="0043574A" w:rsidP="00FF0EAF">
      <w:r>
        <w:t xml:space="preserve">Let me say it really clear. </w:t>
      </w:r>
    </w:p>
    <w:p w14:paraId="2C137EC6" w14:textId="77777777" w:rsidR="0043574A" w:rsidRDefault="0043574A" w:rsidP="00FF0EAF"/>
    <w:p w14:paraId="0C17CCB4" w14:textId="2367BC09" w:rsidR="00E12CC6" w:rsidRPr="00BE3CDC" w:rsidRDefault="00E12CC6" w:rsidP="00E12CC6">
      <w:pPr>
        <w:rPr>
          <w:highlight w:val="green"/>
        </w:rPr>
      </w:pPr>
      <w:r w:rsidRPr="00BE3CDC">
        <w:rPr>
          <w:highlight w:val="green"/>
        </w:rPr>
        <w:t>If the only thing you share with others in this room is Jesus, then you’re still family!</w:t>
      </w:r>
    </w:p>
    <w:p w14:paraId="0814BCCF" w14:textId="77777777" w:rsidR="00E12CC6" w:rsidRPr="00BE3CDC" w:rsidRDefault="00E12CC6" w:rsidP="00E12CC6">
      <w:pPr>
        <w:rPr>
          <w:highlight w:val="green"/>
        </w:rPr>
      </w:pPr>
    </w:p>
    <w:p w14:paraId="66C774D5" w14:textId="02A50A36" w:rsidR="005A5C13" w:rsidRPr="004C3E23" w:rsidRDefault="00E12CC6" w:rsidP="00FF0EAF">
      <w:pPr>
        <w:rPr>
          <w:highlight w:val="green"/>
        </w:rPr>
      </w:pPr>
      <w:r w:rsidRPr="00BE3CDC">
        <w:rPr>
          <w:highlight w:val="green"/>
        </w:rPr>
        <w:t xml:space="preserve">Our diversity </w:t>
      </w:r>
      <w:r w:rsidR="00BE3CDC">
        <w:rPr>
          <w:highlight w:val="green"/>
        </w:rPr>
        <w:t xml:space="preserve">song </w:t>
      </w:r>
      <w:r w:rsidRPr="00BE3CDC">
        <w:rPr>
          <w:highlight w:val="green"/>
        </w:rPr>
        <w:t xml:space="preserve">as Christians </w:t>
      </w:r>
      <w:r w:rsidR="004C3E23">
        <w:rPr>
          <w:highlight w:val="green"/>
        </w:rPr>
        <w:t>is</w:t>
      </w:r>
      <w:r w:rsidRPr="00BE3CDC">
        <w:rPr>
          <w:highlight w:val="green"/>
        </w:rPr>
        <w:t xml:space="preserve"> the unique way each of us has found Jesus. </w:t>
      </w:r>
      <w:r w:rsidR="004C3E23">
        <w:rPr>
          <w:highlight w:val="green"/>
        </w:rPr>
        <w:t xml:space="preserve">The Apostle Paul is right, </w:t>
      </w:r>
      <w:r w:rsidRPr="00BE3CDC">
        <w:rPr>
          <w:highlight w:val="green"/>
        </w:rPr>
        <w:t>Jesus above all!</w:t>
      </w:r>
      <w:r w:rsidR="004C3E23">
        <w:t xml:space="preserve"> </w:t>
      </w:r>
    </w:p>
    <w:p w14:paraId="617115DC" w14:textId="77777777" w:rsidR="00BE3CDC" w:rsidRPr="00FF0EAF" w:rsidRDefault="00BE3CDC" w:rsidP="00FF0EAF"/>
    <w:p w14:paraId="0B024315" w14:textId="63B07623" w:rsidR="0077375B" w:rsidRDefault="009C230D" w:rsidP="00AE256F">
      <w:r>
        <w:t xml:space="preserve">Communion: </w:t>
      </w:r>
    </w:p>
    <w:p w14:paraId="3DF18A28" w14:textId="77777777" w:rsidR="000D7218" w:rsidRDefault="000D7218" w:rsidP="00AE256F"/>
    <w:p w14:paraId="37C42DB0" w14:textId="0892E1B3" w:rsidR="009C230D" w:rsidRDefault="009C230D" w:rsidP="00551BA9">
      <w:pPr>
        <w:pStyle w:val="ListParagraph"/>
        <w:numPr>
          <w:ilvl w:val="0"/>
          <w:numId w:val="5"/>
        </w:numPr>
      </w:pPr>
      <w:r>
        <w:t>Today at the table we offer this reminder</w:t>
      </w:r>
      <w:r w:rsidR="00DC2BEC">
        <w:t xml:space="preserve">. In Christ we are one family. </w:t>
      </w:r>
      <w:r w:rsidR="00DE6D1B">
        <w:t xml:space="preserve">You come to the common table as forever brothers and sisters in Jesus. </w:t>
      </w:r>
    </w:p>
    <w:p w14:paraId="2492F7B3" w14:textId="7500B581" w:rsidR="00DC2BEC" w:rsidRDefault="00DE6D1B" w:rsidP="00551BA9">
      <w:pPr>
        <w:pStyle w:val="ListParagraph"/>
        <w:numPr>
          <w:ilvl w:val="0"/>
          <w:numId w:val="5"/>
        </w:numPr>
      </w:pPr>
      <w:r>
        <w:t xml:space="preserve">We practice </w:t>
      </w:r>
      <w:r w:rsidR="00E219CE">
        <w:t xml:space="preserve">“open communion” which simply means that this act can be your first act as a new believer. </w:t>
      </w:r>
      <w:r w:rsidR="000D7218">
        <w:t xml:space="preserve">If you want to accept Jesus, come to the table and accept Jesus and meet with one of our pastors. </w:t>
      </w:r>
    </w:p>
    <w:p w14:paraId="312DF541" w14:textId="4EDF64B0" w:rsidR="000D7218" w:rsidRPr="008D6AE3" w:rsidRDefault="000D7218" w:rsidP="00AE256F">
      <w:pPr>
        <w:pStyle w:val="ListParagraph"/>
        <w:numPr>
          <w:ilvl w:val="0"/>
          <w:numId w:val="5"/>
        </w:numPr>
      </w:pPr>
      <w:r w:rsidRPr="00551BA9">
        <w:rPr>
          <w:b/>
          <w:bCs/>
        </w:rPr>
        <w:t>1 Corinthians 11:23-26</w:t>
      </w:r>
      <w:r w:rsidRPr="000D7218">
        <w:t> (ESV):</w:t>
      </w:r>
      <w:r w:rsidR="00551BA9">
        <w:t xml:space="preserve"> </w:t>
      </w:r>
      <w:r w:rsidRPr="00551BA9">
        <w:rPr>
          <w:i/>
          <w:iCs/>
        </w:rPr>
        <w:t>"For I received from the Lord what I also delivered to you, that the Lord Jesus on the night when he was betrayed took bread, and when he had given thanks, he broke it, and said, 'This is my body, which is for you. Do this in remembrance of me.' In the same way also he took the cup, after supper, saying, 'This cup is the new covenant in my blood. Do this, as often as you drink it, in remembrance of me.' For as often as you eat this bread and drink the cup, you proclaim the Lord’s death until he comes."</w:t>
      </w:r>
    </w:p>
    <w:sectPr w:rsidR="000D7218" w:rsidRPr="008D6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E27B" w14:textId="77777777" w:rsidR="008354E9" w:rsidRDefault="008354E9" w:rsidP="00C555F0">
      <w:r>
        <w:separator/>
      </w:r>
    </w:p>
  </w:endnote>
  <w:endnote w:type="continuationSeparator" w:id="0">
    <w:p w14:paraId="2AE0BB7F" w14:textId="77777777" w:rsidR="008354E9" w:rsidRDefault="008354E9" w:rsidP="00C555F0">
      <w:r>
        <w:continuationSeparator/>
      </w:r>
    </w:p>
  </w:endnote>
  <w:endnote w:type="continuationNotice" w:id="1">
    <w:p w14:paraId="47142201" w14:textId="77777777" w:rsidR="008354E9" w:rsidRDefault="0083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8C2E" w14:textId="77777777" w:rsidR="008354E9" w:rsidRDefault="008354E9" w:rsidP="00C555F0">
      <w:r>
        <w:separator/>
      </w:r>
    </w:p>
  </w:footnote>
  <w:footnote w:type="continuationSeparator" w:id="0">
    <w:p w14:paraId="74FAABE0" w14:textId="77777777" w:rsidR="008354E9" w:rsidRDefault="008354E9" w:rsidP="00C555F0">
      <w:r>
        <w:continuationSeparator/>
      </w:r>
    </w:p>
  </w:footnote>
  <w:footnote w:type="continuationNotice" w:id="1">
    <w:p w14:paraId="616C7D7A" w14:textId="77777777" w:rsidR="008354E9" w:rsidRDefault="008354E9"/>
  </w:footnote>
  <w:footnote w:id="2">
    <w:p w14:paraId="6D4CD082" w14:textId="5E99DB2D" w:rsidR="00882E48" w:rsidRDefault="00882E48" w:rsidP="00882E48">
      <w:r>
        <w:rPr>
          <w:rStyle w:val="FootnoteReference"/>
        </w:rPr>
        <w:footnoteRef/>
      </w:r>
      <w:r>
        <w:t xml:space="preserve"> Rousseau, Jean-Jacques. The Social Contract. Translated by G.D.H. Cole. London: J.M. Dent &amp; Sons, 1923.</w:t>
      </w:r>
    </w:p>
  </w:footnote>
  <w:footnote w:id="3">
    <w:p w14:paraId="5F6702F3" w14:textId="77777777" w:rsidR="00882E48" w:rsidRDefault="00882E48" w:rsidP="00882E48">
      <w:r>
        <w:rPr>
          <w:rStyle w:val="FootnoteReference"/>
        </w:rPr>
        <w:footnoteRef/>
      </w:r>
      <w:r>
        <w:t xml:space="preserve"> Lewis, C.S. The Abolition of Man. New York: HarperOne, 2001.</w:t>
      </w:r>
    </w:p>
    <w:p w14:paraId="5BB17BBA" w14:textId="0DE8FCB2" w:rsidR="00882E48" w:rsidRDefault="00882E48">
      <w:pPr>
        <w:pStyle w:val="FootnoteText"/>
      </w:pPr>
    </w:p>
  </w:footnote>
  <w:footnote w:id="4">
    <w:p w14:paraId="7D8EFE87" w14:textId="5AC5ACD8" w:rsidR="00882E48" w:rsidRDefault="00882E48">
      <w:pPr>
        <w:pStyle w:val="FootnoteText"/>
      </w:pPr>
      <w:r>
        <w:rPr>
          <w:rStyle w:val="FootnoteReference"/>
        </w:rPr>
        <w:footnoteRef/>
      </w:r>
      <w:r>
        <w:t xml:space="preserve"> Fukuyama, Francis. The End of History and the Last Man. New York: Free Press, 1992.</w:t>
      </w:r>
    </w:p>
  </w:footnote>
  <w:footnote w:id="5">
    <w:p w14:paraId="75A144B5" w14:textId="19022047" w:rsidR="00882E48" w:rsidRDefault="00882E48">
      <w:pPr>
        <w:pStyle w:val="FootnoteText"/>
      </w:pPr>
      <w:r>
        <w:rPr>
          <w:rStyle w:val="FootnoteReference"/>
        </w:rPr>
        <w:footnoteRef/>
      </w:r>
      <w:r>
        <w:t xml:space="preserve"> Haidt, Jonathan. The Righteous Mind: Why Good People Are Divided by Politics and Religion. New York: Pantheon Books, 2012.</w:t>
      </w:r>
    </w:p>
  </w:footnote>
  <w:footnote w:id="6">
    <w:p w14:paraId="45D10C8A" w14:textId="77777777" w:rsidR="008E61B3" w:rsidRDefault="008E61B3" w:rsidP="008E61B3">
      <w:pPr>
        <w:rPr>
          <w:sz w:val="20"/>
          <w:szCs w:val="20"/>
        </w:rPr>
      </w:pPr>
      <w:r>
        <w:rPr>
          <w:sz w:val="20"/>
          <w:szCs w:val="20"/>
          <w:vertAlign w:val="superscript"/>
        </w:rPr>
        <w:footnoteRef/>
      </w:r>
      <w:r>
        <w:rPr>
          <w:sz w:val="20"/>
          <w:szCs w:val="20"/>
        </w:rPr>
        <w:t xml:space="preserve">  </w:t>
      </w:r>
      <w:hyperlink r:id="rId1" w:history="1">
        <w:r>
          <w:rPr>
            <w:rStyle w:val="Hyperlink"/>
            <w:i/>
            <w:iCs/>
            <w:sz w:val="20"/>
            <w:szCs w:val="20"/>
          </w:rPr>
          <w:t>The Holy Bible: English Standard Version</w:t>
        </w:r>
      </w:hyperlink>
      <w:r>
        <w:rPr>
          <w:sz w:val="20"/>
          <w:szCs w:val="20"/>
        </w:rPr>
        <w:t>. Wheaton, IL: Crossway Bibles, 2016.</w:t>
      </w:r>
    </w:p>
  </w:footnote>
  <w:footnote w:id="7">
    <w:p w14:paraId="46F3A0E0" w14:textId="77777777" w:rsidR="00FF0EAF" w:rsidRDefault="00FF0EAF" w:rsidP="00FF0EAF">
      <w:pPr>
        <w:rPr>
          <w:sz w:val="20"/>
          <w:szCs w:val="20"/>
        </w:rPr>
      </w:pPr>
      <w:r>
        <w:rPr>
          <w:sz w:val="20"/>
          <w:szCs w:val="20"/>
          <w:vertAlign w:val="superscript"/>
        </w:rPr>
        <w:footnoteRef/>
      </w:r>
      <w:r>
        <w:rPr>
          <w:sz w:val="20"/>
          <w:szCs w:val="20"/>
        </w:rPr>
        <w:t xml:space="preserve">  </w:t>
      </w:r>
      <w:hyperlink r:id="rId2" w:history="1">
        <w:r>
          <w:rPr>
            <w:rStyle w:val="Hyperlink"/>
            <w:i/>
            <w:iCs/>
            <w:sz w:val="20"/>
            <w:szCs w:val="20"/>
          </w:rPr>
          <w:t>The Holy Bible: English Standard Version</w:t>
        </w:r>
      </w:hyperlink>
      <w:r>
        <w:rPr>
          <w:sz w:val="20"/>
          <w:szCs w:val="20"/>
        </w:rPr>
        <w:t>.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54C77"/>
    <w:multiLevelType w:val="hybridMultilevel"/>
    <w:tmpl w:val="509A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B76D1"/>
    <w:multiLevelType w:val="hybridMultilevel"/>
    <w:tmpl w:val="E686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3320C"/>
    <w:multiLevelType w:val="hybridMultilevel"/>
    <w:tmpl w:val="65501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A6EC4"/>
    <w:multiLevelType w:val="hybridMultilevel"/>
    <w:tmpl w:val="5C9E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56944"/>
    <w:multiLevelType w:val="hybridMultilevel"/>
    <w:tmpl w:val="A22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061204">
    <w:abstractNumId w:val="1"/>
  </w:num>
  <w:num w:numId="2" w16cid:durableId="830946420">
    <w:abstractNumId w:val="2"/>
  </w:num>
  <w:num w:numId="3" w16cid:durableId="935678209">
    <w:abstractNumId w:val="3"/>
  </w:num>
  <w:num w:numId="4" w16cid:durableId="1966496874">
    <w:abstractNumId w:val="0"/>
  </w:num>
  <w:num w:numId="5" w16cid:durableId="43320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4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02"/>
    <w:rsid w:val="00002432"/>
    <w:rsid w:val="000308F8"/>
    <w:rsid w:val="0003094E"/>
    <w:rsid w:val="0003739B"/>
    <w:rsid w:val="000471D6"/>
    <w:rsid w:val="0006063C"/>
    <w:rsid w:val="0006324B"/>
    <w:rsid w:val="00081C72"/>
    <w:rsid w:val="0008383B"/>
    <w:rsid w:val="000851A2"/>
    <w:rsid w:val="000929D8"/>
    <w:rsid w:val="0009791D"/>
    <w:rsid w:val="000A0D40"/>
    <w:rsid w:val="000B0099"/>
    <w:rsid w:val="000C12B0"/>
    <w:rsid w:val="000C59F8"/>
    <w:rsid w:val="000C69A5"/>
    <w:rsid w:val="000C7984"/>
    <w:rsid w:val="000D7218"/>
    <w:rsid w:val="000D7D53"/>
    <w:rsid w:val="000F15C5"/>
    <w:rsid w:val="00100FFB"/>
    <w:rsid w:val="00105AC7"/>
    <w:rsid w:val="001208E9"/>
    <w:rsid w:val="00134088"/>
    <w:rsid w:val="0014763A"/>
    <w:rsid w:val="00153BC5"/>
    <w:rsid w:val="00186544"/>
    <w:rsid w:val="00187880"/>
    <w:rsid w:val="00190E02"/>
    <w:rsid w:val="001916EB"/>
    <w:rsid w:val="00192A53"/>
    <w:rsid w:val="0019680C"/>
    <w:rsid w:val="00196965"/>
    <w:rsid w:val="001C55EA"/>
    <w:rsid w:val="001D00C1"/>
    <w:rsid w:val="001D4834"/>
    <w:rsid w:val="001D6306"/>
    <w:rsid w:val="001E2192"/>
    <w:rsid w:val="00202808"/>
    <w:rsid w:val="00256467"/>
    <w:rsid w:val="002600B4"/>
    <w:rsid w:val="003072C2"/>
    <w:rsid w:val="00324E14"/>
    <w:rsid w:val="00326B31"/>
    <w:rsid w:val="00327EC9"/>
    <w:rsid w:val="00332DC5"/>
    <w:rsid w:val="00334CCC"/>
    <w:rsid w:val="003352E5"/>
    <w:rsid w:val="003407C9"/>
    <w:rsid w:val="00351C3E"/>
    <w:rsid w:val="00354BB8"/>
    <w:rsid w:val="00372102"/>
    <w:rsid w:val="0037429B"/>
    <w:rsid w:val="003804CD"/>
    <w:rsid w:val="0039358D"/>
    <w:rsid w:val="00393F8D"/>
    <w:rsid w:val="003A03D7"/>
    <w:rsid w:val="003A2A2B"/>
    <w:rsid w:val="003B47CA"/>
    <w:rsid w:val="003D01CF"/>
    <w:rsid w:val="003D033E"/>
    <w:rsid w:val="003D676C"/>
    <w:rsid w:val="003F7B1C"/>
    <w:rsid w:val="004015C7"/>
    <w:rsid w:val="0040304B"/>
    <w:rsid w:val="00404CD3"/>
    <w:rsid w:val="00404EC8"/>
    <w:rsid w:val="0041580E"/>
    <w:rsid w:val="0042457F"/>
    <w:rsid w:val="0043574A"/>
    <w:rsid w:val="00451E5A"/>
    <w:rsid w:val="00460856"/>
    <w:rsid w:val="00461538"/>
    <w:rsid w:val="0046419A"/>
    <w:rsid w:val="00473670"/>
    <w:rsid w:val="00477C8D"/>
    <w:rsid w:val="004875E6"/>
    <w:rsid w:val="004A2709"/>
    <w:rsid w:val="004C3E23"/>
    <w:rsid w:val="004C748E"/>
    <w:rsid w:val="004E3E76"/>
    <w:rsid w:val="004F3281"/>
    <w:rsid w:val="004F761A"/>
    <w:rsid w:val="004F7D6A"/>
    <w:rsid w:val="005023EE"/>
    <w:rsid w:val="005139ED"/>
    <w:rsid w:val="00514E63"/>
    <w:rsid w:val="005157CB"/>
    <w:rsid w:val="005206EE"/>
    <w:rsid w:val="00541957"/>
    <w:rsid w:val="00551BA9"/>
    <w:rsid w:val="005536DC"/>
    <w:rsid w:val="0055528E"/>
    <w:rsid w:val="0056530C"/>
    <w:rsid w:val="005A364E"/>
    <w:rsid w:val="005A42FC"/>
    <w:rsid w:val="005A5C13"/>
    <w:rsid w:val="005C34CC"/>
    <w:rsid w:val="005D32BF"/>
    <w:rsid w:val="00622063"/>
    <w:rsid w:val="00624DC9"/>
    <w:rsid w:val="00625F1C"/>
    <w:rsid w:val="00626511"/>
    <w:rsid w:val="00634700"/>
    <w:rsid w:val="00635159"/>
    <w:rsid w:val="0063607E"/>
    <w:rsid w:val="006511F0"/>
    <w:rsid w:val="0065684B"/>
    <w:rsid w:val="00664201"/>
    <w:rsid w:val="00696AEA"/>
    <w:rsid w:val="00697BA9"/>
    <w:rsid w:val="006A5D2B"/>
    <w:rsid w:val="006B23E4"/>
    <w:rsid w:val="006B748D"/>
    <w:rsid w:val="006C4F04"/>
    <w:rsid w:val="006D1BEC"/>
    <w:rsid w:val="006D465D"/>
    <w:rsid w:val="006D628C"/>
    <w:rsid w:val="006F1279"/>
    <w:rsid w:val="006F4624"/>
    <w:rsid w:val="006F6246"/>
    <w:rsid w:val="00707145"/>
    <w:rsid w:val="007134B0"/>
    <w:rsid w:val="00715B95"/>
    <w:rsid w:val="00721451"/>
    <w:rsid w:val="00731CBB"/>
    <w:rsid w:val="00732A6C"/>
    <w:rsid w:val="00732BE1"/>
    <w:rsid w:val="007337D3"/>
    <w:rsid w:val="007342FE"/>
    <w:rsid w:val="0073720C"/>
    <w:rsid w:val="007373F8"/>
    <w:rsid w:val="007558E6"/>
    <w:rsid w:val="00762BA8"/>
    <w:rsid w:val="007651B8"/>
    <w:rsid w:val="0077167D"/>
    <w:rsid w:val="00772C20"/>
    <w:rsid w:val="0077375B"/>
    <w:rsid w:val="00773F0B"/>
    <w:rsid w:val="0077551B"/>
    <w:rsid w:val="00785A96"/>
    <w:rsid w:val="00791B78"/>
    <w:rsid w:val="007B51DA"/>
    <w:rsid w:val="007C56E1"/>
    <w:rsid w:val="007D570E"/>
    <w:rsid w:val="007D69CD"/>
    <w:rsid w:val="007E2B8E"/>
    <w:rsid w:val="00801C6B"/>
    <w:rsid w:val="00824CF6"/>
    <w:rsid w:val="0082688F"/>
    <w:rsid w:val="00830502"/>
    <w:rsid w:val="0083170B"/>
    <w:rsid w:val="008354E9"/>
    <w:rsid w:val="008360BF"/>
    <w:rsid w:val="00836795"/>
    <w:rsid w:val="008426A4"/>
    <w:rsid w:val="00846595"/>
    <w:rsid w:val="00852332"/>
    <w:rsid w:val="00866A32"/>
    <w:rsid w:val="008702BD"/>
    <w:rsid w:val="00871F3C"/>
    <w:rsid w:val="00873930"/>
    <w:rsid w:val="00875E5E"/>
    <w:rsid w:val="008823C9"/>
    <w:rsid w:val="00882E48"/>
    <w:rsid w:val="008973DF"/>
    <w:rsid w:val="008C15E6"/>
    <w:rsid w:val="008D6AE3"/>
    <w:rsid w:val="008D6D99"/>
    <w:rsid w:val="008E13CF"/>
    <w:rsid w:val="008E1B3D"/>
    <w:rsid w:val="008E61B3"/>
    <w:rsid w:val="0090683F"/>
    <w:rsid w:val="009078D7"/>
    <w:rsid w:val="009109D7"/>
    <w:rsid w:val="00910B96"/>
    <w:rsid w:val="00917496"/>
    <w:rsid w:val="00920DCC"/>
    <w:rsid w:val="00920F49"/>
    <w:rsid w:val="00927683"/>
    <w:rsid w:val="0093642E"/>
    <w:rsid w:val="00947369"/>
    <w:rsid w:val="009550C5"/>
    <w:rsid w:val="00955B9A"/>
    <w:rsid w:val="00973C6F"/>
    <w:rsid w:val="009814D1"/>
    <w:rsid w:val="00991D7A"/>
    <w:rsid w:val="00992432"/>
    <w:rsid w:val="009A6512"/>
    <w:rsid w:val="009B47EB"/>
    <w:rsid w:val="009B7310"/>
    <w:rsid w:val="009C1EDE"/>
    <w:rsid w:val="009C230D"/>
    <w:rsid w:val="009D2641"/>
    <w:rsid w:val="009D415A"/>
    <w:rsid w:val="00A04AFC"/>
    <w:rsid w:val="00A11DC8"/>
    <w:rsid w:val="00A26CED"/>
    <w:rsid w:val="00A32924"/>
    <w:rsid w:val="00A329F6"/>
    <w:rsid w:val="00A52B85"/>
    <w:rsid w:val="00A61196"/>
    <w:rsid w:val="00A6536C"/>
    <w:rsid w:val="00A653CF"/>
    <w:rsid w:val="00A67097"/>
    <w:rsid w:val="00A72BEF"/>
    <w:rsid w:val="00AB07D7"/>
    <w:rsid w:val="00AB13C0"/>
    <w:rsid w:val="00AB53D7"/>
    <w:rsid w:val="00AB6280"/>
    <w:rsid w:val="00AC0D57"/>
    <w:rsid w:val="00AC4CB4"/>
    <w:rsid w:val="00AC5525"/>
    <w:rsid w:val="00AE256F"/>
    <w:rsid w:val="00AE2975"/>
    <w:rsid w:val="00AE2A08"/>
    <w:rsid w:val="00AF4648"/>
    <w:rsid w:val="00B0052E"/>
    <w:rsid w:val="00B02371"/>
    <w:rsid w:val="00B13B8E"/>
    <w:rsid w:val="00B17B21"/>
    <w:rsid w:val="00B23198"/>
    <w:rsid w:val="00B2421D"/>
    <w:rsid w:val="00B3487D"/>
    <w:rsid w:val="00B50624"/>
    <w:rsid w:val="00B53A11"/>
    <w:rsid w:val="00B61085"/>
    <w:rsid w:val="00B62E4D"/>
    <w:rsid w:val="00B6361C"/>
    <w:rsid w:val="00B653E7"/>
    <w:rsid w:val="00B66D5E"/>
    <w:rsid w:val="00B739CB"/>
    <w:rsid w:val="00B8132F"/>
    <w:rsid w:val="00B85720"/>
    <w:rsid w:val="00BA08B5"/>
    <w:rsid w:val="00BB18D0"/>
    <w:rsid w:val="00BC1AE9"/>
    <w:rsid w:val="00BC37E0"/>
    <w:rsid w:val="00BE3CDC"/>
    <w:rsid w:val="00BE676E"/>
    <w:rsid w:val="00BF4890"/>
    <w:rsid w:val="00BF5B69"/>
    <w:rsid w:val="00C07FFD"/>
    <w:rsid w:val="00C11E61"/>
    <w:rsid w:val="00C14868"/>
    <w:rsid w:val="00C21A50"/>
    <w:rsid w:val="00C22F72"/>
    <w:rsid w:val="00C27114"/>
    <w:rsid w:val="00C344CF"/>
    <w:rsid w:val="00C45627"/>
    <w:rsid w:val="00C555F0"/>
    <w:rsid w:val="00C61EBE"/>
    <w:rsid w:val="00C80D92"/>
    <w:rsid w:val="00C82C2E"/>
    <w:rsid w:val="00C95464"/>
    <w:rsid w:val="00CA0EA3"/>
    <w:rsid w:val="00CC1156"/>
    <w:rsid w:val="00CE0D8D"/>
    <w:rsid w:val="00CE45E9"/>
    <w:rsid w:val="00CE5323"/>
    <w:rsid w:val="00CE746F"/>
    <w:rsid w:val="00CF1D4D"/>
    <w:rsid w:val="00CF678B"/>
    <w:rsid w:val="00D1116D"/>
    <w:rsid w:val="00D25105"/>
    <w:rsid w:val="00D4643C"/>
    <w:rsid w:val="00D50632"/>
    <w:rsid w:val="00D601E0"/>
    <w:rsid w:val="00D64918"/>
    <w:rsid w:val="00D82073"/>
    <w:rsid w:val="00D84179"/>
    <w:rsid w:val="00DA2F83"/>
    <w:rsid w:val="00DA44A6"/>
    <w:rsid w:val="00DC0C72"/>
    <w:rsid w:val="00DC2BEC"/>
    <w:rsid w:val="00DC5E6D"/>
    <w:rsid w:val="00DC72DB"/>
    <w:rsid w:val="00DD5BFB"/>
    <w:rsid w:val="00DD62A6"/>
    <w:rsid w:val="00DE210D"/>
    <w:rsid w:val="00DE4D78"/>
    <w:rsid w:val="00DE6C29"/>
    <w:rsid w:val="00DE6D1B"/>
    <w:rsid w:val="00DE7725"/>
    <w:rsid w:val="00DF6445"/>
    <w:rsid w:val="00E0140F"/>
    <w:rsid w:val="00E12CC6"/>
    <w:rsid w:val="00E161BF"/>
    <w:rsid w:val="00E219CE"/>
    <w:rsid w:val="00E21AC2"/>
    <w:rsid w:val="00E223E3"/>
    <w:rsid w:val="00E23ACF"/>
    <w:rsid w:val="00E312FB"/>
    <w:rsid w:val="00E31E5A"/>
    <w:rsid w:val="00E32D4C"/>
    <w:rsid w:val="00E4425B"/>
    <w:rsid w:val="00E44836"/>
    <w:rsid w:val="00E81D58"/>
    <w:rsid w:val="00E81F3E"/>
    <w:rsid w:val="00E8297C"/>
    <w:rsid w:val="00EB32B3"/>
    <w:rsid w:val="00EB6E4E"/>
    <w:rsid w:val="00EC7CF4"/>
    <w:rsid w:val="00EE0388"/>
    <w:rsid w:val="00EE5912"/>
    <w:rsid w:val="00EF2AE3"/>
    <w:rsid w:val="00EF56D7"/>
    <w:rsid w:val="00EF7675"/>
    <w:rsid w:val="00F17E0D"/>
    <w:rsid w:val="00F25796"/>
    <w:rsid w:val="00F6420F"/>
    <w:rsid w:val="00F70EF9"/>
    <w:rsid w:val="00F8284E"/>
    <w:rsid w:val="00F84BD5"/>
    <w:rsid w:val="00F90286"/>
    <w:rsid w:val="00F92355"/>
    <w:rsid w:val="00FA4283"/>
    <w:rsid w:val="00FA53BF"/>
    <w:rsid w:val="00FA5E3E"/>
    <w:rsid w:val="00FD6DF5"/>
    <w:rsid w:val="00FD73EE"/>
    <w:rsid w:val="00FE5036"/>
    <w:rsid w:val="00FE5C9C"/>
    <w:rsid w:val="00FF0EAF"/>
    <w:rsid w:val="00FF109E"/>
    <w:rsid w:val="00FF71D2"/>
    <w:rsid w:val="2900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B329"/>
  <w15:chartTrackingRefBased/>
  <w15:docId w15:val="{C7C09FC7-4E4E-9443-A085-A0468B48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F0"/>
    <w:pPr>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372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1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1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1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1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102"/>
    <w:rPr>
      <w:rFonts w:eastAsiaTheme="majorEastAsia" w:cstheme="majorBidi"/>
      <w:color w:val="272727" w:themeColor="text1" w:themeTint="D8"/>
    </w:rPr>
  </w:style>
  <w:style w:type="paragraph" w:styleId="Title">
    <w:name w:val="Title"/>
    <w:basedOn w:val="Normal"/>
    <w:next w:val="Normal"/>
    <w:link w:val="TitleChar"/>
    <w:uiPriority w:val="10"/>
    <w:qFormat/>
    <w:rsid w:val="003721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102"/>
    <w:pPr>
      <w:spacing w:before="160"/>
      <w:jc w:val="center"/>
    </w:pPr>
    <w:rPr>
      <w:i/>
      <w:iCs/>
      <w:color w:val="404040" w:themeColor="text1" w:themeTint="BF"/>
    </w:rPr>
  </w:style>
  <w:style w:type="character" w:customStyle="1" w:styleId="QuoteChar">
    <w:name w:val="Quote Char"/>
    <w:basedOn w:val="DefaultParagraphFont"/>
    <w:link w:val="Quote"/>
    <w:uiPriority w:val="29"/>
    <w:rsid w:val="00372102"/>
    <w:rPr>
      <w:i/>
      <w:iCs/>
      <w:color w:val="404040" w:themeColor="text1" w:themeTint="BF"/>
    </w:rPr>
  </w:style>
  <w:style w:type="paragraph" w:styleId="ListParagraph">
    <w:name w:val="List Paragraph"/>
    <w:basedOn w:val="Normal"/>
    <w:uiPriority w:val="34"/>
    <w:qFormat/>
    <w:rsid w:val="00372102"/>
    <w:pPr>
      <w:ind w:left="720"/>
      <w:contextualSpacing/>
    </w:pPr>
  </w:style>
  <w:style w:type="character" w:styleId="IntenseEmphasis">
    <w:name w:val="Intense Emphasis"/>
    <w:basedOn w:val="DefaultParagraphFont"/>
    <w:uiPriority w:val="21"/>
    <w:qFormat/>
    <w:rsid w:val="00372102"/>
    <w:rPr>
      <w:i/>
      <w:iCs/>
      <w:color w:val="0F4761" w:themeColor="accent1" w:themeShade="BF"/>
    </w:rPr>
  </w:style>
  <w:style w:type="paragraph" w:styleId="IntenseQuote">
    <w:name w:val="Intense Quote"/>
    <w:basedOn w:val="Normal"/>
    <w:next w:val="Normal"/>
    <w:link w:val="IntenseQuoteChar"/>
    <w:uiPriority w:val="30"/>
    <w:qFormat/>
    <w:rsid w:val="00372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102"/>
    <w:rPr>
      <w:i/>
      <w:iCs/>
      <w:color w:val="0F4761" w:themeColor="accent1" w:themeShade="BF"/>
    </w:rPr>
  </w:style>
  <w:style w:type="character" w:styleId="IntenseReference">
    <w:name w:val="Intense Reference"/>
    <w:basedOn w:val="DefaultParagraphFont"/>
    <w:uiPriority w:val="32"/>
    <w:qFormat/>
    <w:rsid w:val="00372102"/>
    <w:rPr>
      <w:b/>
      <w:bCs/>
      <w:smallCaps/>
      <w:color w:val="0F4761" w:themeColor="accent1" w:themeShade="BF"/>
      <w:spacing w:val="5"/>
    </w:rPr>
  </w:style>
  <w:style w:type="paragraph" w:styleId="NormalWeb">
    <w:name w:val="Normal (Web)"/>
    <w:basedOn w:val="Normal"/>
    <w:uiPriority w:val="99"/>
    <w:unhideWhenUsed/>
    <w:rsid w:val="0083170B"/>
    <w:pPr>
      <w:spacing w:before="100" w:beforeAutospacing="1" w:after="100" w:afterAutospacing="1"/>
    </w:pPr>
    <w:rPr>
      <w:rFonts w:ascii="Times New Roman" w:hAnsi="Times New Roman" w:cs="Times New Roman"/>
      <w14:ligatures w14:val="none"/>
    </w:rPr>
  </w:style>
  <w:style w:type="paragraph" w:styleId="Header">
    <w:name w:val="header"/>
    <w:basedOn w:val="Normal"/>
    <w:link w:val="HeaderChar"/>
    <w:uiPriority w:val="99"/>
    <w:semiHidden/>
    <w:unhideWhenUsed/>
    <w:rsid w:val="001E2192"/>
    <w:pPr>
      <w:tabs>
        <w:tab w:val="center" w:pos="4680"/>
        <w:tab w:val="right" w:pos="9360"/>
      </w:tabs>
    </w:pPr>
  </w:style>
  <w:style w:type="character" w:customStyle="1" w:styleId="HeaderChar">
    <w:name w:val="Header Char"/>
    <w:basedOn w:val="DefaultParagraphFont"/>
    <w:link w:val="Header"/>
    <w:uiPriority w:val="99"/>
    <w:semiHidden/>
    <w:rsid w:val="001E2192"/>
    <w:rPr>
      <w:rFonts w:ascii="Calibri" w:hAnsi="Calibri" w:cs="Calibri"/>
      <w:kern w:val="0"/>
    </w:rPr>
  </w:style>
  <w:style w:type="paragraph" w:styleId="Footer">
    <w:name w:val="footer"/>
    <w:basedOn w:val="Normal"/>
    <w:link w:val="FooterChar"/>
    <w:uiPriority w:val="99"/>
    <w:semiHidden/>
    <w:unhideWhenUsed/>
    <w:rsid w:val="001E2192"/>
    <w:pPr>
      <w:tabs>
        <w:tab w:val="center" w:pos="4680"/>
        <w:tab w:val="right" w:pos="9360"/>
      </w:tabs>
    </w:pPr>
  </w:style>
  <w:style w:type="character" w:customStyle="1" w:styleId="FooterChar">
    <w:name w:val="Footer Char"/>
    <w:basedOn w:val="DefaultParagraphFont"/>
    <w:link w:val="Footer"/>
    <w:uiPriority w:val="99"/>
    <w:semiHidden/>
    <w:rsid w:val="001E2192"/>
    <w:rPr>
      <w:rFonts w:ascii="Calibri" w:hAnsi="Calibri" w:cs="Calibri"/>
      <w:kern w:val="0"/>
    </w:rPr>
  </w:style>
  <w:style w:type="character" w:styleId="Hyperlink">
    <w:name w:val="Hyperlink"/>
    <w:basedOn w:val="DefaultParagraphFont"/>
    <w:uiPriority w:val="99"/>
    <w:semiHidden/>
    <w:unhideWhenUsed/>
    <w:rsid w:val="008E61B3"/>
    <w:rPr>
      <w:color w:val="0000FF"/>
      <w:u w:val="single"/>
    </w:rPr>
  </w:style>
  <w:style w:type="paragraph" w:styleId="FootnoteText">
    <w:name w:val="footnote text"/>
    <w:basedOn w:val="Normal"/>
    <w:link w:val="FootnoteTextChar"/>
    <w:uiPriority w:val="99"/>
    <w:semiHidden/>
    <w:unhideWhenUsed/>
    <w:rsid w:val="00882E48"/>
    <w:rPr>
      <w:sz w:val="20"/>
      <w:szCs w:val="20"/>
    </w:rPr>
  </w:style>
  <w:style w:type="character" w:customStyle="1" w:styleId="FootnoteTextChar">
    <w:name w:val="Footnote Text Char"/>
    <w:basedOn w:val="DefaultParagraphFont"/>
    <w:link w:val="FootnoteText"/>
    <w:uiPriority w:val="99"/>
    <w:semiHidden/>
    <w:rsid w:val="00882E48"/>
    <w:rPr>
      <w:rFonts w:ascii="Calibri" w:hAnsi="Calibri" w:cs="Calibri"/>
      <w:kern w:val="0"/>
      <w:sz w:val="20"/>
      <w:szCs w:val="20"/>
    </w:rPr>
  </w:style>
  <w:style w:type="character" w:styleId="FootnoteReference">
    <w:name w:val="footnote reference"/>
    <w:basedOn w:val="DefaultParagraphFont"/>
    <w:uiPriority w:val="99"/>
    <w:semiHidden/>
    <w:unhideWhenUsed/>
    <w:rsid w:val="00882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4610">
      <w:bodyDiv w:val="1"/>
      <w:marLeft w:val="0"/>
      <w:marRight w:val="0"/>
      <w:marTop w:val="0"/>
      <w:marBottom w:val="0"/>
      <w:divBdr>
        <w:top w:val="none" w:sz="0" w:space="0" w:color="auto"/>
        <w:left w:val="none" w:sz="0" w:space="0" w:color="auto"/>
        <w:bottom w:val="none" w:sz="0" w:space="0" w:color="auto"/>
        <w:right w:val="none" w:sz="0" w:space="0" w:color="auto"/>
      </w:divBdr>
    </w:div>
    <w:div w:id="590700156">
      <w:bodyDiv w:val="1"/>
      <w:marLeft w:val="0"/>
      <w:marRight w:val="0"/>
      <w:marTop w:val="0"/>
      <w:marBottom w:val="0"/>
      <w:divBdr>
        <w:top w:val="none" w:sz="0" w:space="0" w:color="auto"/>
        <w:left w:val="none" w:sz="0" w:space="0" w:color="auto"/>
        <w:bottom w:val="none" w:sz="0" w:space="0" w:color="auto"/>
        <w:right w:val="none" w:sz="0" w:space="0" w:color="auto"/>
      </w:divBdr>
    </w:div>
    <w:div w:id="649866004">
      <w:bodyDiv w:val="1"/>
      <w:marLeft w:val="0"/>
      <w:marRight w:val="0"/>
      <w:marTop w:val="0"/>
      <w:marBottom w:val="0"/>
      <w:divBdr>
        <w:top w:val="none" w:sz="0" w:space="0" w:color="auto"/>
        <w:left w:val="none" w:sz="0" w:space="0" w:color="auto"/>
        <w:bottom w:val="none" w:sz="0" w:space="0" w:color="auto"/>
        <w:right w:val="none" w:sz="0" w:space="0" w:color="auto"/>
      </w:divBdr>
    </w:div>
    <w:div w:id="684937881">
      <w:bodyDiv w:val="1"/>
      <w:marLeft w:val="0"/>
      <w:marRight w:val="0"/>
      <w:marTop w:val="0"/>
      <w:marBottom w:val="0"/>
      <w:divBdr>
        <w:top w:val="none" w:sz="0" w:space="0" w:color="auto"/>
        <w:left w:val="none" w:sz="0" w:space="0" w:color="auto"/>
        <w:bottom w:val="none" w:sz="0" w:space="0" w:color="auto"/>
        <w:right w:val="none" w:sz="0" w:space="0" w:color="auto"/>
      </w:divBdr>
    </w:div>
    <w:div w:id="720255633">
      <w:bodyDiv w:val="1"/>
      <w:marLeft w:val="0"/>
      <w:marRight w:val="0"/>
      <w:marTop w:val="0"/>
      <w:marBottom w:val="0"/>
      <w:divBdr>
        <w:top w:val="none" w:sz="0" w:space="0" w:color="auto"/>
        <w:left w:val="none" w:sz="0" w:space="0" w:color="auto"/>
        <w:bottom w:val="none" w:sz="0" w:space="0" w:color="auto"/>
        <w:right w:val="none" w:sz="0" w:space="0" w:color="auto"/>
      </w:divBdr>
    </w:div>
    <w:div w:id="720985760">
      <w:bodyDiv w:val="1"/>
      <w:marLeft w:val="0"/>
      <w:marRight w:val="0"/>
      <w:marTop w:val="0"/>
      <w:marBottom w:val="0"/>
      <w:divBdr>
        <w:top w:val="none" w:sz="0" w:space="0" w:color="auto"/>
        <w:left w:val="none" w:sz="0" w:space="0" w:color="auto"/>
        <w:bottom w:val="none" w:sz="0" w:space="0" w:color="auto"/>
        <w:right w:val="none" w:sz="0" w:space="0" w:color="auto"/>
      </w:divBdr>
      <w:divsChild>
        <w:div w:id="95953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678978">
      <w:bodyDiv w:val="1"/>
      <w:marLeft w:val="0"/>
      <w:marRight w:val="0"/>
      <w:marTop w:val="0"/>
      <w:marBottom w:val="0"/>
      <w:divBdr>
        <w:top w:val="none" w:sz="0" w:space="0" w:color="auto"/>
        <w:left w:val="none" w:sz="0" w:space="0" w:color="auto"/>
        <w:bottom w:val="none" w:sz="0" w:space="0" w:color="auto"/>
        <w:right w:val="none" w:sz="0" w:space="0" w:color="auto"/>
      </w:divBdr>
      <w:divsChild>
        <w:div w:id="180973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933488">
      <w:bodyDiv w:val="1"/>
      <w:marLeft w:val="0"/>
      <w:marRight w:val="0"/>
      <w:marTop w:val="0"/>
      <w:marBottom w:val="0"/>
      <w:divBdr>
        <w:top w:val="none" w:sz="0" w:space="0" w:color="auto"/>
        <w:left w:val="none" w:sz="0" w:space="0" w:color="auto"/>
        <w:bottom w:val="none" w:sz="0" w:space="0" w:color="auto"/>
        <w:right w:val="none" w:sz="0" w:space="0" w:color="auto"/>
      </w:divBdr>
    </w:div>
    <w:div w:id="878400633">
      <w:bodyDiv w:val="1"/>
      <w:marLeft w:val="0"/>
      <w:marRight w:val="0"/>
      <w:marTop w:val="0"/>
      <w:marBottom w:val="0"/>
      <w:divBdr>
        <w:top w:val="none" w:sz="0" w:space="0" w:color="auto"/>
        <w:left w:val="none" w:sz="0" w:space="0" w:color="auto"/>
        <w:bottom w:val="none" w:sz="0" w:space="0" w:color="auto"/>
        <w:right w:val="none" w:sz="0" w:space="0" w:color="auto"/>
      </w:divBdr>
    </w:div>
    <w:div w:id="969434624">
      <w:bodyDiv w:val="1"/>
      <w:marLeft w:val="0"/>
      <w:marRight w:val="0"/>
      <w:marTop w:val="0"/>
      <w:marBottom w:val="0"/>
      <w:divBdr>
        <w:top w:val="none" w:sz="0" w:space="0" w:color="auto"/>
        <w:left w:val="none" w:sz="0" w:space="0" w:color="auto"/>
        <w:bottom w:val="none" w:sz="0" w:space="0" w:color="auto"/>
        <w:right w:val="none" w:sz="0" w:space="0" w:color="auto"/>
      </w:divBdr>
    </w:div>
    <w:div w:id="1058939416">
      <w:bodyDiv w:val="1"/>
      <w:marLeft w:val="0"/>
      <w:marRight w:val="0"/>
      <w:marTop w:val="0"/>
      <w:marBottom w:val="0"/>
      <w:divBdr>
        <w:top w:val="none" w:sz="0" w:space="0" w:color="auto"/>
        <w:left w:val="none" w:sz="0" w:space="0" w:color="auto"/>
        <w:bottom w:val="none" w:sz="0" w:space="0" w:color="auto"/>
        <w:right w:val="none" w:sz="0" w:space="0" w:color="auto"/>
      </w:divBdr>
    </w:div>
    <w:div w:id="1325284794">
      <w:bodyDiv w:val="1"/>
      <w:marLeft w:val="0"/>
      <w:marRight w:val="0"/>
      <w:marTop w:val="0"/>
      <w:marBottom w:val="0"/>
      <w:divBdr>
        <w:top w:val="none" w:sz="0" w:space="0" w:color="auto"/>
        <w:left w:val="none" w:sz="0" w:space="0" w:color="auto"/>
        <w:bottom w:val="none" w:sz="0" w:space="0" w:color="auto"/>
        <w:right w:val="none" w:sz="0" w:space="0" w:color="auto"/>
      </w:divBdr>
    </w:div>
    <w:div w:id="1447656489">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718122685">
      <w:bodyDiv w:val="1"/>
      <w:marLeft w:val="0"/>
      <w:marRight w:val="0"/>
      <w:marTop w:val="0"/>
      <w:marBottom w:val="0"/>
      <w:divBdr>
        <w:top w:val="none" w:sz="0" w:space="0" w:color="auto"/>
        <w:left w:val="none" w:sz="0" w:space="0" w:color="auto"/>
        <w:bottom w:val="none" w:sz="0" w:space="0" w:color="auto"/>
        <w:right w:val="none" w:sz="0" w:space="0" w:color="auto"/>
      </w:divBdr>
    </w:div>
    <w:div w:id="1798136651">
      <w:bodyDiv w:val="1"/>
      <w:marLeft w:val="0"/>
      <w:marRight w:val="0"/>
      <w:marTop w:val="0"/>
      <w:marBottom w:val="0"/>
      <w:divBdr>
        <w:top w:val="none" w:sz="0" w:space="0" w:color="auto"/>
        <w:left w:val="none" w:sz="0" w:space="0" w:color="auto"/>
        <w:bottom w:val="none" w:sz="0" w:space="0" w:color="auto"/>
        <w:right w:val="none" w:sz="0" w:space="0" w:color="auto"/>
      </w:divBdr>
    </w:div>
    <w:div w:id="1915167720">
      <w:bodyDiv w:val="1"/>
      <w:marLeft w:val="0"/>
      <w:marRight w:val="0"/>
      <w:marTop w:val="0"/>
      <w:marBottom w:val="0"/>
      <w:divBdr>
        <w:top w:val="none" w:sz="0" w:space="0" w:color="auto"/>
        <w:left w:val="none" w:sz="0" w:space="0" w:color="auto"/>
        <w:bottom w:val="none" w:sz="0" w:space="0" w:color="auto"/>
        <w:right w:val="none" w:sz="0" w:space="0" w:color="auto"/>
      </w:divBdr>
    </w:div>
    <w:div w:id="1919629062">
      <w:bodyDiv w:val="1"/>
      <w:marLeft w:val="0"/>
      <w:marRight w:val="0"/>
      <w:marTop w:val="0"/>
      <w:marBottom w:val="0"/>
      <w:divBdr>
        <w:top w:val="none" w:sz="0" w:space="0" w:color="auto"/>
        <w:left w:val="none" w:sz="0" w:space="0" w:color="auto"/>
        <w:bottom w:val="none" w:sz="0" w:space="0" w:color="auto"/>
        <w:right w:val="none" w:sz="0" w:space="0" w:color="auto"/>
      </w:divBdr>
    </w:div>
    <w:div w:id="1998679255">
      <w:bodyDiv w:val="1"/>
      <w:marLeft w:val="0"/>
      <w:marRight w:val="0"/>
      <w:marTop w:val="0"/>
      <w:marBottom w:val="0"/>
      <w:divBdr>
        <w:top w:val="none" w:sz="0" w:space="0" w:color="auto"/>
        <w:left w:val="none" w:sz="0" w:space="0" w:color="auto"/>
        <w:bottom w:val="none" w:sz="0" w:space="0" w:color="auto"/>
        <w:right w:val="none" w:sz="0" w:space="0" w:color="auto"/>
      </w:divBdr>
    </w:div>
    <w:div w:id="20678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sv?ref=BibleESV.Mk10.29-30" TargetMode="External"/><Relationship Id="rId1" Type="http://schemas.openxmlformats.org/officeDocument/2006/relationships/hyperlink" Target="https://ref.ly/logosres/esv?ref=BibleESV.Php1.1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6EAF-9808-0240-A379-69504793A7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117</cp:revision>
  <cp:lastPrinted>2024-10-06T19:50:00Z</cp:lastPrinted>
  <dcterms:created xsi:type="dcterms:W3CDTF">2024-10-09T17:23:00Z</dcterms:created>
  <dcterms:modified xsi:type="dcterms:W3CDTF">2024-10-13T00:53:00Z</dcterms:modified>
</cp:coreProperties>
</file>